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ED3C" w14:textId="77777777" w:rsidR="00E01CDB" w:rsidRDefault="00E01CDB" w:rsidP="00E01CDB">
      <w:pPr>
        <w:spacing w:after="0"/>
      </w:pPr>
      <w:r>
        <w:rPr>
          <w:noProof/>
        </w:rPr>
        <w:drawing>
          <wp:inline distT="0" distB="0" distL="0" distR="0" wp14:anchorId="056F6F97" wp14:editId="0F48EF7E">
            <wp:extent cx="1085850" cy="1110160"/>
            <wp:effectExtent l="0" t="0" r="0" b="0"/>
            <wp:docPr id="2" name="Picture 2"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0189CA08" w14:textId="77777777" w:rsidR="00E01CDB" w:rsidRDefault="00E01CDB" w:rsidP="00E01CDB">
      <w:pPr>
        <w:pStyle w:val="Header"/>
        <w:spacing w:before="1560"/>
        <w:ind w:left="1728" w:right="2340"/>
        <w:jc w:val="center"/>
        <w:rPr>
          <w:b/>
          <w:sz w:val="40"/>
        </w:rPr>
      </w:pPr>
      <w:r>
        <w:br w:type="column"/>
      </w:r>
      <w:r>
        <w:br/>
      </w:r>
    </w:p>
    <w:p w14:paraId="4AFDEB3D" w14:textId="4AA6F174" w:rsidR="00E01CDB" w:rsidRDefault="00E01CDB" w:rsidP="005F6405">
      <w:pPr>
        <w:pStyle w:val="Header"/>
        <w:spacing w:before="720"/>
        <w:ind w:left="-810" w:right="2340" w:firstLine="720"/>
        <w:jc w:val="center"/>
        <w:rPr>
          <w:b/>
          <w:sz w:val="40"/>
        </w:rPr>
      </w:pPr>
      <w:r>
        <w:rPr>
          <w:b/>
          <w:sz w:val="40"/>
        </w:rPr>
        <w:t>State of Nevada</w:t>
      </w:r>
    </w:p>
    <w:p w14:paraId="0A365DFA" w14:textId="28003780" w:rsidR="00E01CDB" w:rsidRDefault="00E01CDB" w:rsidP="005F6405">
      <w:pPr>
        <w:pStyle w:val="Header"/>
        <w:spacing w:after="360"/>
        <w:ind w:left="-2700" w:firstLine="270"/>
        <w:jc w:val="center"/>
        <w:rPr>
          <w:b/>
          <w:i/>
          <w:sz w:val="28"/>
        </w:rPr>
      </w:pPr>
      <w:r>
        <w:rPr>
          <w:b/>
          <w:i/>
          <w:sz w:val="28"/>
        </w:rPr>
        <w:t>Office of the Chief Information Officer</w:t>
      </w:r>
    </w:p>
    <w:p w14:paraId="1AA7765A" w14:textId="25742DDE" w:rsidR="005F6405" w:rsidRPr="007906BC" w:rsidRDefault="00E01CDB" w:rsidP="007906BC">
      <w:pPr>
        <w:pStyle w:val="Heading1"/>
        <w:ind w:left="-2160"/>
        <w:sectPr w:rsidR="005F6405" w:rsidRPr="007906BC" w:rsidSect="007906BC">
          <w:footerReference w:type="default" r:id="rId8"/>
          <w:pgSz w:w="12240" w:h="15840"/>
          <w:pgMar w:top="720" w:right="720" w:bottom="720" w:left="720" w:header="720" w:footer="720" w:gutter="0"/>
          <w:cols w:num="2" w:space="1332" w:equalWidth="0">
            <w:col w:w="1584" w:space="432"/>
            <w:col w:w="8784"/>
          </w:cols>
          <w:docGrid w:linePitch="360"/>
        </w:sectPr>
      </w:pPr>
      <w:r w:rsidRPr="007906BC">
        <w:t>Standard</w:t>
      </w:r>
    </w:p>
    <w:p w14:paraId="2B5DFEB2" w14:textId="60AE43DD" w:rsidR="00E01CDB" w:rsidRDefault="005F6405" w:rsidP="00E40E17">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sidR="00DB113A">
        <w:rPr>
          <w:b/>
        </w:rPr>
        <w:tab/>
        <w:t>Page</w:t>
      </w:r>
    </w:p>
    <w:p w14:paraId="186E6DB3" w14:textId="6183874A" w:rsidR="00DB113A" w:rsidRDefault="00DB113A" w:rsidP="007906BC">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1 of </w:t>
      </w:r>
      <w:r w:rsidR="007906BC">
        <w:t>10</w:t>
      </w:r>
    </w:p>
    <w:p w14:paraId="7486D20B" w14:textId="7334EFAC" w:rsidR="00DB113A" w:rsidRPr="00DB113A" w:rsidRDefault="00DB113A" w:rsidP="00DB113A"/>
    <w:p w14:paraId="50DB871B" w14:textId="10DAE6C3" w:rsidR="00DB113A" w:rsidRDefault="00DB113A" w:rsidP="00DB113A">
      <w:pPr>
        <w:rPr>
          <w:rFonts w:ascii="Times New Roman" w:eastAsia="Times New Roman" w:hAnsi="Times New Roman" w:cs="Times New Roman"/>
          <w:sz w:val="20"/>
          <w:szCs w:val="20"/>
        </w:rPr>
      </w:pPr>
    </w:p>
    <w:p w14:paraId="22F173A5" w14:textId="77777777" w:rsidR="00DB113A" w:rsidRPr="005F756B" w:rsidRDefault="00DB113A" w:rsidP="00DB113A">
      <w:pPr>
        <w:pStyle w:val="Section"/>
        <w:numPr>
          <w:ilvl w:val="0"/>
          <w:numId w:val="1"/>
        </w:numPr>
        <w:tabs>
          <w:tab w:val="clear" w:pos="-720"/>
          <w:tab w:val="clear" w:pos="1800"/>
          <w:tab w:val="clear" w:pos="6840"/>
          <w:tab w:val="clear" w:pos="7560"/>
          <w:tab w:val="clear" w:pos="9360"/>
        </w:tabs>
        <w:spacing w:beforeLines="80" w:before="192" w:afterLines="80" w:after="192"/>
        <w:rPr>
          <w:rFonts w:ascii="Verdana" w:hAnsi="Verdana"/>
          <w:szCs w:val="24"/>
        </w:rPr>
      </w:pPr>
      <w:r w:rsidRPr="005F756B">
        <w:rPr>
          <w:rFonts w:ascii="Verdana" w:hAnsi="Verdana"/>
          <w:caps/>
          <w:szCs w:val="24"/>
        </w:rPr>
        <w:t>PURPOSE</w:t>
      </w:r>
      <w:r w:rsidRPr="005F756B">
        <w:rPr>
          <w:rFonts w:ascii="Verdana" w:hAnsi="Verdana"/>
          <w:szCs w:val="24"/>
        </w:rPr>
        <w:t xml:space="preserve"> </w:t>
      </w:r>
    </w:p>
    <w:p w14:paraId="23EE4414" w14:textId="793E82BE" w:rsidR="00DB113A" w:rsidRPr="005F756B" w:rsidRDefault="00DB113A" w:rsidP="00DB113A">
      <w:pPr>
        <w:pStyle w:val="Section"/>
        <w:tabs>
          <w:tab w:val="clear" w:pos="-720"/>
          <w:tab w:val="clear" w:pos="1800"/>
          <w:tab w:val="clear" w:pos="6840"/>
          <w:tab w:val="clear" w:pos="7560"/>
          <w:tab w:val="clear" w:pos="9360"/>
        </w:tabs>
        <w:spacing w:beforeLines="80" w:before="192" w:afterLines="80" w:after="192"/>
        <w:ind w:left="360" w:firstLine="0"/>
        <w:rPr>
          <w:rFonts w:ascii="Verdana" w:hAnsi="Verdana"/>
          <w:b w:val="0"/>
          <w:szCs w:val="24"/>
        </w:rPr>
      </w:pPr>
      <w:bookmarkStart w:id="0" w:name="_GoBack"/>
      <w:bookmarkEnd w:id="0"/>
      <w:r w:rsidRPr="005F756B">
        <w:rPr>
          <w:rFonts w:ascii="Verdana" w:hAnsi="Verdana"/>
          <w:b w:val="0"/>
          <w:szCs w:val="24"/>
        </w:rPr>
        <w:t xml:space="preserve">This document defines the Nevada state standard for internet website design and presentation. The intent is to allow Nevada state executive branch organizations to develop sites that reflect their agency’s unique character while: </w:t>
      </w:r>
    </w:p>
    <w:p w14:paraId="06B68385" w14:textId="77777777" w:rsidR="00DB113A" w:rsidRPr="005F756B" w:rsidRDefault="00DB113A" w:rsidP="00DB113A">
      <w:pPr>
        <w:numPr>
          <w:ilvl w:val="0"/>
          <w:numId w:val="2"/>
        </w:numPr>
        <w:autoSpaceDE w:val="0"/>
        <w:autoSpaceDN w:val="0"/>
        <w:adjustRightInd w:val="0"/>
        <w:spacing w:after="0" w:line="240" w:lineRule="auto"/>
        <w:rPr>
          <w:rFonts w:ascii="Verdana" w:hAnsi="Verdana"/>
          <w:color w:val="000000"/>
          <w:sz w:val="24"/>
          <w:szCs w:val="24"/>
        </w:rPr>
      </w:pPr>
      <w:r w:rsidRPr="005F756B">
        <w:rPr>
          <w:rFonts w:ascii="Verdana" w:hAnsi="Verdana"/>
          <w:color w:val="000000"/>
          <w:sz w:val="24"/>
          <w:szCs w:val="24"/>
        </w:rPr>
        <w:t xml:space="preserve">Maximizing services to citizens </w:t>
      </w:r>
    </w:p>
    <w:p w14:paraId="22E02709" w14:textId="77777777" w:rsidR="00DB113A" w:rsidRPr="005F756B" w:rsidRDefault="00DB113A" w:rsidP="00DB113A">
      <w:pPr>
        <w:numPr>
          <w:ilvl w:val="0"/>
          <w:numId w:val="2"/>
        </w:numPr>
        <w:autoSpaceDE w:val="0"/>
        <w:autoSpaceDN w:val="0"/>
        <w:adjustRightInd w:val="0"/>
        <w:spacing w:after="0" w:line="240" w:lineRule="auto"/>
        <w:rPr>
          <w:rFonts w:ascii="Verdana" w:hAnsi="Verdana"/>
          <w:color w:val="000000"/>
          <w:sz w:val="24"/>
          <w:szCs w:val="24"/>
        </w:rPr>
      </w:pPr>
      <w:r w:rsidRPr="005F756B">
        <w:rPr>
          <w:rFonts w:ascii="Verdana" w:hAnsi="Verdana"/>
          <w:color w:val="000000"/>
          <w:sz w:val="24"/>
          <w:szCs w:val="24"/>
        </w:rPr>
        <w:t xml:space="preserve">Providing consistency among all state websites </w:t>
      </w:r>
    </w:p>
    <w:p w14:paraId="0C465412" w14:textId="77777777" w:rsidR="00DB113A" w:rsidRPr="005F756B" w:rsidRDefault="00DB113A" w:rsidP="00DB113A">
      <w:pPr>
        <w:numPr>
          <w:ilvl w:val="0"/>
          <w:numId w:val="2"/>
        </w:numPr>
        <w:autoSpaceDE w:val="0"/>
        <w:autoSpaceDN w:val="0"/>
        <w:adjustRightInd w:val="0"/>
        <w:spacing w:after="0" w:line="240" w:lineRule="auto"/>
        <w:rPr>
          <w:rFonts w:ascii="Verdana" w:hAnsi="Verdana"/>
          <w:color w:val="000000"/>
          <w:sz w:val="24"/>
          <w:szCs w:val="24"/>
        </w:rPr>
      </w:pPr>
      <w:r w:rsidRPr="005F756B">
        <w:rPr>
          <w:rFonts w:ascii="Verdana" w:hAnsi="Verdana"/>
          <w:color w:val="000000"/>
          <w:sz w:val="24"/>
          <w:szCs w:val="24"/>
        </w:rPr>
        <w:t xml:space="preserve">Minimizing barriers to accessibility </w:t>
      </w:r>
    </w:p>
    <w:p w14:paraId="0113FB2D" w14:textId="77777777" w:rsidR="00DB113A" w:rsidRPr="005F756B" w:rsidRDefault="00DB113A" w:rsidP="00DB113A">
      <w:pPr>
        <w:numPr>
          <w:ilvl w:val="0"/>
          <w:numId w:val="2"/>
        </w:numPr>
        <w:autoSpaceDE w:val="0"/>
        <w:autoSpaceDN w:val="0"/>
        <w:adjustRightInd w:val="0"/>
        <w:spacing w:after="240" w:line="240" w:lineRule="auto"/>
        <w:rPr>
          <w:rFonts w:ascii="Verdana" w:hAnsi="Verdana"/>
          <w:color w:val="000000"/>
          <w:sz w:val="24"/>
          <w:szCs w:val="24"/>
        </w:rPr>
      </w:pPr>
      <w:r w:rsidRPr="005F756B">
        <w:rPr>
          <w:rFonts w:ascii="Verdana" w:hAnsi="Verdana"/>
          <w:color w:val="000000"/>
          <w:sz w:val="24"/>
          <w:szCs w:val="24"/>
        </w:rPr>
        <w:t xml:space="preserve">Adhering to commonly accepted best practices and guidelines </w:t>
      </w:r>
    </w:p>
    <w:p w14:paraId="7697AF82" w14:textId="77777777" w:rsidR="00DB113A" w:rsidRPr="005F756B" w:rsidRDefault="00DB113A" w:rsidP="00DB113A">
      <w:pPr>
        <w:pStyle w:val="Section"/>
        <w:numPr>
          <w:ilvl w:val="0"/>
          <w:numId w:val="1"/>
        </w:numPr>
        <w:tabs>
          <w:tab w:val="clear" w:pos="-720"/>
          <w:tab w:val="clear" w:pos="1800"/>
          <w:tab w:val="clear" w:pos="6840"/>
          <w:tab w:val="clear" w:pos="7560"/>
          <w:tab w:val="clear" w:pos="9360"/>
          <w:tab w:val="left" w:pos="720"/>
        </w:tabs>
        <w:ind w:left="0" w:firstLine="0"/>
        <w:rPr>
          <w:rFonts w:ascii="Verdana" w:hAnsi="Verdana"/>
          <w:szCs w:val="24"/>
        </w:rPr>
      </w:pPr>
      <w:r w:rsidRPr="005F756B">
        <w:rPr>
          <w:rFonts w:ascii="Verdana" w:hAnsi="Verdana"/>
          <w:szCs w:val="24"/>
        </w:rPr>
        <w:t>SCOPE</w:t>
      </w:r>
    </w:p>
    <w:p w14:paraId="3434F6FB" w14:textId="77777777" w:rsidR="00DB113A" w:rsidRPr="005F756B" w:rsidRDefault="00DB113A" w:rsidP="00DB113A">
      <w:pPr>
        <w:pStyle w:val="Section"/>
        <w:tabs>
          <w:tab w:val="clear" w:pos="-720"/>
          <w:tab w:val="clear" w:pos="1800"/>
          <w:tab w:val="clear" w:pos="6840"/>
          <w:tab w:val="clear" w:pos="7560"/>
          <w:tab w:val="clear" w:pos="9360"/>
        </w:tabs>
        <w:spacing w:before="80" w:after="240"/>
        <w:ind w:left="360" w:firstLine="0"/>
        <w:rPr>
          <w:rFonts w:ascii="Verdana" w:hAnsi="Verdana"/>
          <w:b w:val="0"/>
          <w:szCs w:val="24"/>
        </w:rPr>
      </w:pPr>
      <w:bookmarkStart w:id="1" w:name="_Hlk526236746"/>
      <w:r w:rsidRPr="005F756B">
        <w:rPr>
          <w:rFonts w:ascii="Verdana" w:hAnsi="Verdana"/>
          <w:b w:val="0"/>
          <w:szCs w:val="24"/>
        </w:rPr>
        <w:t xml:space="preserve">All Nevada state executive branch organizations must adhere to the standard in this document to the extent of the Governor’s authority. This policy applies to all state internet sites but does not apply to state intranet sites. </w:t>
      </w:r>
    </w:p>
    <w:bookmarkEnd w:id="1"/>
    <w:p w14:paraId="6EF3B7A6" w14:textId="77777777" w:rsidR="00DB113A" w:rsidRPr="005F756B" w:rsidRDefault="00DB113A" w:rsidP="00DB113A">
      <w:pPr>
        <w:pStyle w:val="Section"/>
        <w:numPr>
          <w:ilvl w:val="0"/>
          <w:numId w:val="1"/>
        </w:numPr>
        <w:tabs>
          <w:tab w:val="clear" w:pos="-720"/>
          <w:tab w:val="clear" w:pos="1800"/>
          <w:tab w:val="clear" w:pos="6840"/>
          <w:tab w:val="clear" w:pos="7560"/>
          <w:tab w:val="clear" w:pos="9360"/>
          <w:tab w:val="left" w:pos="720"/>
        </w:tabs>
        <w:ind w:left="0" w:firstLine="0"/>
        <w:rPr>
          <w:rFonts w:ascii="Verdana" w:hAnsi="Verdana"/>
          <w:caps/>
          <w:szCs w:val="24"/>
        </w:rPr>
      </w:pPr>
      <w:r w:rsidRPr="005F756B">
        <w:rPr>
          <w:rFonts w:ascii="Verdana" w:hAnsi="Verdana"/>
          <w:caps/>
          <w:szCs w:val="24"/>
        </w:rPr>
        <w:t>Effective Dates</w:t>
      </w:r>
    </w:p>
    <w:p w14:paraId="16D94B8D" w14:textId="77777777" w:rsidR="00DB113A" w:rsidRPr="005F756B" w:rsidRDefault="00DB113A" w:rsidP="00DB113A">
      <w:pPr>
        <w:pStyle w:val="Section"/>
        <w:tabs>
          <w:tab w:val="clear" w:pos="-720"/>
          <w:tab w:val="clear" w:pos="1800"/>
          <w:tab w:val="clear" w:pos="6840"/>
          <w:tab w:val="clear" w:pos="7560"/>
          <w:tab w:val="clear" w:pos="9360"/>
        </w:tabs>
        <w:spacing w:before="80" w:after="240"/>
        <w:ind w:left="360" w:firstLine="0"/>
        <w:rPr>
          <w:rFonts w:ascii="Verdana" w:hAnsi="Verdana"/>
          <w:b w:val="0"/>
          <w:szCs w:val="24"/>
        </w:rPr>
      </w:pPr>
      <w:r w:rsidRPr="005F756B">
        <w:rPr>
          <w:rFonts w:ascii="Verdana" w:hAnsi="Verdana"/>
          <w:b w:val="0"/>
          <w:szCs w:val="24"/>
        </w:rPr>
        <w:t xml:space="preserve">The requirements of this policy are effective 90 days after sign-off by the Governor or their designee. </w:t>
      </w:r>
    </w:p>
    <w:p w14:paraId="29341799" w14:textId="77777777" w:rsidR="00DB113A" w:rsidRPr="005F756B" w:rsidRDefault="00DB113A" w:rsidP="00DB113A">
      <w:pPr>
        <w:pStyle w:val="Section"/>
        <w:numPr>
          <w:ilvl w:val="0"/>
          <w:numId w:val="1"/>
        </w:numPr>
        <w:tabs>
          <w:tab w:val="clear" w:pos="-720"/>
          <w:tab w:val="clear" w:pos="1800"/>
          <w:tab w:val="clear" w:pos="6840"/>
          <w:tab w:val="clear" w:pos="7560"/>
          <w:tab w:val="clear" w:pos="9360"/>
          <w:tab w:val="left" w:pos="720"/>
        </w:tabs>
        <w:ind w:left="0" w:firstLine="0"/>
        <w:rPr>
          <w:rFonts w:ascii="Verdana" w:hAnsi="Verdana"/>
          <w:caps/>
          <w:szCs w:val="24"/>
        </w:rPr>
      </w:pPr>
      <w:r w:rsidRPr="005F756B">
        <w:rPr>
          <w:rFonts w:ascii="Verdana" w:hAnsi="Verdana"/>
          <w:caps/>
          <w:szCs w:val="24"/>
        </w:rPr>
        <w:t>Roles &amp; Responsibility</w:t>
      </w:r>
    </w:p>
    <w:p w14:paraId="4E7A04F9" w14:textId="77777777" w:rsidR="00DB113A" w:rsidRPr="005F756B" w:rsidRDefault="00DB113A" w:rsidP="00DB113A">
      <w:pPr>
        <w:pStyle w:val="Default"/>
        <w:numPr>
          <w:ilvl w:val="1"/>
          <w:numId w:val="1"/>
        </w:numPr>
        <w:spacing w:before="80" w:after="80"/>
        <w:rPr>
          <w:rFonts w:ascii="Verdana" w:hAnsi="Verdana"/>
          <w:noProof/>
          <w:color w:val="auto"/>
        </w:rPr>
      </w:pPr>
      <w:r w:rsidRPr="005F756B">
        <w:rPr>
          <w:rFonts w:ascii="Verdana" w:hAnsi="Verdana"/>
          <w:noProof/>
          <w:color w:val="auto"/>
        </w:rPr>
        <w:t xml:space="preserve"> Website Design and Content </w:t>
      </w:r>
    </w:p>
    <w:p w14:paraId="3A1DADBB" w14:textId="77777777" w:rsidR="00DB113A" w:rsidRPr="005F756B" w:rsidRDefault="00DB113A" w:rsidP="00DB113A">
      <w:pPr>
        <w:pStyle w:val="Default"/>
        <w:spacing w:before="80" w:after="80"/>
        <w:ind w:left="360"/>
        <w:rPr>
          <w:rFonts w:ascii="Verdana" w:hAnsi="Verdana"/>
          <w:noProof/>
          <w:color w:val="auto"/>
        </w:rPr>
      </w:pPr>
      <w:r w:rsidRPr="005F756B">
        <w:rPr>
          <w:rFonts w:ascii="Verdana" w:hAnsi="Verdana"/>
          <w:noProof/>
          <w:color w:val="auto"/>
        </w:rPr>
        <w:t xml:space="preserve">Executive branch organizations are responsible for the design and content of their websites, including those developed and/or maintained by vendors, contractors or other entities within the government of the State of Nevada. </w:t>
      </w:r>
    </w:p>
    <w:p w14:paraId="1F9EC0A4" w14:textId="77777777" w:rsidR="00DB113A" w:rsidRPr="005F756B" w:rsidRDefault="00DB113A" w:rsidP="00DB113A">
      <w:pPr>
        <w:pStyle w:val="Default"/>
        <w:spacing w:before="80" w:after="80"/>
        <w:ind w:left="720"/>
        <w:rPr>
          <w:rFonts w:ascii="Verdana" w:hAnsi="Verdana"/>
          <w:b/>
          <w:noProof/>
          <w:color w:val="auto"/>
        </w:rPr>
      </w:pPr>
      <w:r w:rsidRPr="005F756B">
        <w:rPr>
          <w:rFonts w:ascii="Verdana" w:hAnsi="Verdana"/>
          <w:noProof/>
          <w:color w:val="auto"/>
        </w:rPr>
        <w:t>4.2 Portal Design, Content and Review</w:t>
      </w:r>
      <w:r w:rsidRPr="005F756B">
        <w:rPr>
          <w:rFonts w:ascii="Verdana" w:hAnsi="Verdana"/>
          <w:b/>
          <w:noProof/>
          <w:color w:val="auto"/>
        </w:rPr>
        <w:t xml:space="preserve"> </w:t>
      </w:r>
    </w:p>
    <w:p w14:paraId="3831FE75" w14:textId="77777777" w:rsidR="00E40E17" w:rsidRPr="005F756B" w:rsidRDefault="00DB113A" w:rsidP="00DB113A">
      <w:pPr>
        <w:pStyle w:val="Default"/>
        <w:spacing w:before="80" w:after="80"/>
        <w:ind w:left="360"/>
        <w:rPr>
          <w:rFonts w:ascii="Verdana" w:hAnsi="Verdana"/>
        </w:rPr>
        <w:sectPr w:rsidR="00E40E17" w:rsidRPr="005F756B" w:rsidSect="005F6405">
          <w:type w:val="continuous"/>
          <w:pgSz w:w="12240" w:h="15840"/>
          <w:pgMar w:top="720" w:right="720" w:bottom="720" w:left="720" w:header="720" w:footer="720" w:gutter="0"/>
          <w:cols w:space="432"/>
          <w:docGrid w:linePitch="360"/>
        </w:sectPr>
      </w:pPr>
      <w:r w:rsidRPr="005F756B">
        <w:rPr>
          <w:rFonts w:ascii="Verdana" w:hAnsi="Verdana"/>
        </w:rPr>
        <w:t xml:space="preserve">The State Webmaster is responsible for developing a comprehensive portal strategy and supporting policies and procedures for the State. </w:t>
      </w:r>
    </w:p>
    <w:p w14:paraId="28512806" w14:textId="70FBAA23" w:rsidR="00E40E17" w:rsidRDefault="00E40E17">
      <w:pPr>
        <w:rPr>
          <w:rFonts w:ascii="Verdana" w:eastAsia="Times New Roman" w:hAnsi="Verdana" w:cs="Times New Roman"/>
          <w:color w:val="000000"/>
        </w:rPr>
      </w:pPr>
      <w:r>
        <w:rPr>
          <w:rFonts w:ascii="Verdana" w:hAnsi="Verdana"/>
        </w:rPr>
        <w:br w:type="page"/>
      </w:r>
    </w:p>
    <w:p w14:paraId="38978EB1" w14:textId="77777777" w:rsidR="00E8054B" w:rsidRDefault="00E8054B" w:rsidP="00E8054B">
      <w:pPr>
        <w:spacing w:after="0"/>
      </w:pPr>
      <w:r>
        <w:rPr>
          <w:noProof/>
        </w:rPr>
        <w:lastRenderedPageBreak/>
        <w:drawing>
          <wp:inline distT="0" distB="0" distL="0" distR="0" wp14:anchorId="42F6665C" wp14:editId="01C1AAF9">
            <wp:extent cx="1085850" cy="1110160"/>
            <wp:effectExtent l="0" t="0" r="0" b="0"/>
            <wp:docPr id="15" name="Picture 1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2949E116" w14:textId="77777777" w:rsidR="00E8054B" w:rsidRDefault="00E8054B" w:rsidP="00E8054B">
      <w:pPr>
        <w:pStyle w:val="Header"/>
        <w:spacing w:before="1560"/>
        <w:ind w:left="1728" w:right="2340"/>
        <w:jc w:val="center"/>
        <w:rPr>
          <w:b/>
          <w:sz w:val="40"/>
        </w:rPr>
      </w:pPr>
      <w:r>
        <w:br w:type="column"/>
      </w:r>
      <w:r>
        <w:br/>
      </w:r>
    </w:p>
    <w:p w14:paraId="124CD918" w14:textId="77777777" w:rsidR="00E8054B" w:rsidRDefault="00E8054B" w:rsidP="00E8054B">
      <w:pPr>
        <w:pStyle w:val="Header"/>
        <w:spacing w:before="720"/>
        <w:ind w:left="-810" w:right="2340" w:firstLine="720"/>
        <w:jc w:val="center"/>
        <w:rPr>
          <w:b/>
          <w:sz w:val="40"/>
        </w:rPr>
      </w:pPr>
      <w:r>
        <w:rPr>
          <w:b/>
          <w:sz w:val="40"/>
        </w:rPr>
        <w:t>State of Nevada</w:t>
      </w:r>
    </w:p>
    <w:p w14:paraId="293127DD" w14:textId="77777777" w:rsidR="00E8054B" w:rsidRDefault="00E8054B" w:rsidP="00E8054B">
      <w:pPr>
        <w:pStyle w:val="Header"/>
        <w:spacing w:after="360"/>
        <w:ind w:left="-2700" w:firstLine="270"/>
        <w:jc w:val="center"/>
        <w:rPr>
          <w:b/>
          <w:i/>
          <w:sz w:val="28"/>
        </w:rPr>
      </w:pPr>
      <w:r>
        <w:rPr>
          <w:b/>
          <w:i/>
          <w:sz w:val="28"/>
        </w:rPr>
        <w:t>Office of the Chief Information Officer</w:t>
      </w:r>
    </w:p>
    <w:p w14:paraId="5DD32153" w14:textId="77777777" w:rsidR="00E8054B" w:rsidRDefault="00E8054B" w:rsidP="00E8054B">
      <w:pPr>
        <w:pStyle w:val="Header"/>
        <w:tabs>
          <w:tab w:val="left" w:pos="900"/>
        </w:tabs>
        <w:spacing w:after="360"/>
        <w:ind w:left="-3888" w:firstLine="1278"/>
        <w:jc w:val="center"/>
        <w:rPr>
          <w:b/>
          <w:noProof/>
          <w:sz w:val="32"/>
        </w:rPr>
        <w:sectPr w:rsidR="00E8054B" w:rsidSect="00E8054B">
          <w:footerReference w:type="default" r:id="rId9"/>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07B25768" w14:textId="77777777" w:rsidR="00E8054B" w:rsidRDefault="00E8054B" w:rsidP="00E8054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5FCFD39F" w14:textId="5A315390" w:rsidR="00E8054B" w:rsidRDefault="00E8054B" w:rsidP="00E8054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2 of </w:t>
      </w:r>
      <w:r w:rsidR="007906BC">
        <w:t>10</w:t>
      </w:r>
    </w:p>
    <w:p w14:paraId="01BB068A" w14:textId="77777777" w:rsidR="00DB113A" w:rsidRPr="005731A2" w:rsidRDefault="00DB113A" w:rsidP="00DB113A">
      <w:pPr>
        <w:pStyle w:val="Default"/>
        <w:spacing w:before="80" w:after="80"/>
        <w:ind w:left="360"/>
        <w:rPr>
          <w:rFonts w:ascii="Verdana" w:hAnsi="Verdana"/>
          <w:sz w:val="22"/>
          <w:szCs w:val="22"/>
        </w:rPr>
      </w:pPr>
    </w:p>
    <w:p w14:paraId="32DB4E8A" w14:textId="77777777" w:rsidR="00E8054B" w:rsidRPr="005F756B" w:rsidRDefault="00E8054B" w:rsidP="00E8054B">
      <w:pPr>
        <w:pStyle w:val="Default"/>
        <w:spacing w:before="80" w:after="240"/>
        <w:ind w:left="360"/>
        <w:rPr>
          <w:rFonts w:ascii="Verdana" w:hAnsi="Verdana"/>
        </w:rPr>
      </w:pPr>
      <w:bookmarkStart w:id="2" w:name="_Hlk7609859"/>
      <w:r w:rsidRPr="005F756B">
        <w:rPr>
          <w:rFonts w:ascii="Verdana" w:hAnsi="Verdana"/>
        </w:rPr>
        <w:t xml:space="preserve">The State Webmaster is responsible for periodically reviewing and approving executive branch organizations websites prior to their release into production and again at every major revision. </w:t>
      </w:r>
      <w:bookmarkStart w:id="3" w:name="_Hlk526425572"/>
    </w:p>
    <w:bookmarkEnd w:id="3"/>
    <w:p w14:paraId="2260E53E" w14:textId="77777777" w:rsidR="00E8054B" w:rsidRPr="005F756B" w:rsidRDefault="00E8054B" w:rsidP="00E8054B">
      <w:pPr>
        <w:pStyle w:val="Section"/>
        <w:tabs>
          <w:tab w:val="clear" w:pos="-720"/>
          <w:tab w:val="clear" w:pos="1800"/>
          <w:tab w:val="clear" w:pos="6840"/>
          <w:tab w:val="clear" w:pos="7560"/>
          <w:tab w:val="clear" w:pos="9360"/>
          <w:tab w:val="left" w:pos="720"/>
        </w:tabs>
        <w:ind w:left="0" w:firstLine="0"/>
        <w:rPr>
          <w:rFonts w:ascii="Verdana" w:hAnsi="Verdana"/>
          <w:b w:val="0"/>
          <w:caps/>
          <w:szCs w:val="24"/>
        </w:rPr>
      </w:pPr>
    </w:p>
    <w:p w14:paraId="7A473E95" w14:textId="77777777" w:rsidR="00E8054B" w:rsidRPr="005F756B" w:rsidRDefault="00E8054B" w:rsidP="00E8054B">
      <w:pPr>
        <w:pStyle w:val="Section"/>
        <w:tabs>
          <w:tab w:val="clear" w:pos="-720"/>
          <w:tab w:val="clear" w:pos="1800"/>
          <w:tab w:val="clear" w:pos="6840"/>
          <w:tab w:val="clear" w:pos="7560"/>
          <w:tab w:val="clear" w:pos="9360"/>
          <w:tab w:val="left" w:pos="720"/>
        </w:tabs>
        <w:ind w:left="0" w:firstLine="0"/>
        <w:rPr>
          <w:rFonts w:ascii="Verdana" w:hAnsi="Verdana"/>
          <w:b w:val="0"/>
          <w:caps/>
          <w:szCs w:val="24"/>
        </w:rPr>
      </w:pPr>
    </w:p>
    <w:p w14:paraId="1A38C9C6" w14:textId="77777777" w:rsidR="00E8054B" w:rsidRPr="005F756B" w:rsidRDefault="00E8054B" w:rsidP="00E8054B">
      <w:pPr>
        <w:ind w:left="720"/>
        <w:rPr>
          <w:rFonts w:ascii="Verdana" w:hAnsi="Verdana"/>
          <w:noProof/>
          <w:sz w:val="24"/>
          <w:szCs w:val="24"/>
        </w:rPr>
      </w:pPr>
    </w:p>
    <w:p w14:paraId="0FA17D49" w14:textId="77777777" w:rsidR="00E8054B" w:rsidRPr="005F756B" w:rsidRDefault="00E8054B" w:rsidP="00E8054B">
      <w:pPr>
        <w:pStyle w:val="Section"/>
        <w:numPr>
          <w:ilvl w:val="0"/>
          <w:numId w:val="1"/>
        </w:numPr>
        <w:tabs>
          <w:tab w:val="clear" w:pos="-720"/>
          <w:tab w:val="clear" w:pos="1800"/>
          <w:tab w:val="clear" w:pos="6840"/>
          <w:tab w:val="clear" w:pos="7560"/>
          <w:tab w:val="clear" w:pos="9360"/>
          <w:tab w:val="left" w:pos="720"/>
        </w:tabs>
        <w:spacing w:before="80" w:after="240"/>
        <w:ind w:left="0" w:firstLine="0"/>
        <w:rPr>
          <w:rFonts w:ascii="Verdana" w:hAnsi="Verdana"/>
          <w:b w:val="0"/>
          <w:szCs w:val="24"/>
        </w:rPr>
      </w:pPr>
      <w:r w:rsidRPr="005F756B">
        <w:rPr>
          <w:rFonts w:ascii="Verdana" w:hAnsi="Verdana"/>
          <w:caps/>
          <w:szCs w:val="24"/>
        </w:rPr>
        <w:t xml:space="preserve"> Standard</w:t>
      </w:r>
    </w:p>
    <w:p w14:paraId="41501084" w14:textId="77777777" w:rsidR="00E8054B" w:rsidRPr="005F756B" w:rsidRDefault="00E8054B" w:rsidP="00E8054B">
      <w:pPr>
        <w:pStyle w:val="Default"/>
        <w:numPr>
          <w:ilvl w:val="1"/>
          <w:numId w:val="1"/>
        </w:numPr>
        <w:spacing w:before="80" w:after="80"/>
        <w:rPr>
          <w:rFonts w:ascii="Verdana" w:hAnsi="Verdana"/>
        </w:rPr>
      </w:pPr>
      <w:r w:rsidRPr="005F756B">
        <w:rPr>
          <w:rFonts w:ascii="Verdana" w:hAnsi="Verdana"/>
        </w:rPr>
        <w:t xml:space="preserve"> Accessibility </w:t>
      </w:r>
    </w:p>
    <w:p w14:paraId="37967E3B" w14:textId="77777777" w:rsidR="00E8054B" w:rsidRPr="005F756B" w:rsidRDefault="00E8054B" w:rsidP="00E8054B">
      <w:pPr>
        <w:pStyle w:val="Default"/>
        <w:spacing w:before="80" w:after="80"/>
        <w:ind w:left="1080"/>
        <w:rPr>
          <w:rFonts w:ascii="Verdana" w:hAnsi="Verdana"/>
        </w:rPr>
      </w:pPr>
      <w:r w:rsidRPr="005F756B">
        <w:rPr>
          <w:rFonts w:ascii="Verdana" w:hAnsi="Verdana"/>
        </w:rPr>
        <w:t xml:space="preserve">The State of Nevada is committed to providing broad based access to state websites. Every Executive Branch website must therefore be designed to reasonably accommodate visitors with disabilities. </w:t>
      </w:r>
    </w:p>
    <w:p w14:paraId="237574F4" w14:textId="77777777" w:rsidR="00E8054B" w:rsidRPr="005F756B" w:rsidRDefault="00E8054B" w:rsidP="00E8054B">
      <w:pPr>
        <w:pStyle w:val="Default"/>
        <w:numPr>
          <w:ilvl w:val="1"/>
          <w:numId w:val="1"/>
        </w:numPr>
        <w:spacing w:before="80" w:after="80"/>
        <w:rPr>
          <w:rFonts w:ascii="Verdana" w:hAnsi="Verdana"/>
        </w:rPr>
      </w:pPr>
      <w:r w:rsidRPr="005F756B">
        <w:rPr>
          <w:rFonts w:ascii="Verdana" w:hAnsi="Verdana"/>
        </w:rPr>
        <w:t xml:space="preserve"> Minimum Requirements</w:t>
      </w:r>
    </w:p>
    <w:p w14:paraId="6C146E1C" w14:textId="77777777" w:rsidR="00E8054B" w:rsidRPr="005F756B" w:rsidRDefault="00E8054B" w:rsidP="00E8054B">
      <w:pPr>
        <w:pStyle w:val="Default"/>
        <w:spacing w:before="80" w:after="80"/>
        <w:ind w:left="1080"/>
        <w:rPr>
          <w:rFonts w:ascii="Verdana" w:hAnsi="Verdana"/>
        </w:rPr>
      </w:pPr>
      <w:r w:rsidRPr="005F756B">
        <w:rPr>
          <w:rFonts w:ascii="Verdana" w:hAnsi="Verdana"/>
        </w:rPr>
        <w:t>All pages within an Executive Branch website must comply with the current version of Priority 1 Guidelines established by the World Wide Web Consortium’s Web Content Accessibility Guidelines (</w:t>
      </w:r>
      <w:r w:rsidRPr="005F756B">
        <w:rPr>
          <w:i/>
        </w:rPr>
        <w:t>WCAG)</w:t>
      </w:r>
      <w:r w:rsidRPr="005F756B">
        <w:rPr>
          <w:rFonts w:ascii="Verdana" w:hAnsi="Verdana"/>
        </w:rPr>
        <w:t xml:space="preserve">. </w:t>
      </w:r>
    </w:p>
    <w:p w14:paraId="66D10E39" w14:textId="77777777" w:rsidR="00E8054B" w:rsidRPr="005F756B" w:rsidRDefault="00E8054B" w:rsidP="00E8054B">
      <w:pPr>
        <w:pStyle w:val="Default"/>
        <w:spacing w:before="80" w:after="80"/>
        <w:ind w:left="1080"/>
        <w:rPr>
          <w:rFonts w:ascii="Verdana" w:hAnsi="Verdana"/>
        </w:rPr>
      </w:pPr>
      <w:r w:rsidRPr="005F756B">
        <w:rPr>
          <w:rFonts w:ascii="Verdana" w:hAnsi="Verdana"/>
        </w:rPr>
        <w:t xml:space="preserve">All state Web sites must meet or exceed Priority I requirements of the Web Content Accessibility Guidelines conformance level A of WCAG 2.0 and paragraph 1194.22 of Section 508 for accessibility by the disabled and must meet or exceed the requirements outlined in the state accessibility statement. A text-only version of the entire website is highly desirable. </w:t>
      </w:r>
    </w:p>
    <w:p w14:paraId="7D1B89D4" w14:textId="77777777" w:rsidR="00E8054B" w:rsidRPr="005F756B" w:rsidRDefault="00E8054B" w:rsidP="00E8054B">
      <w:pPr>
        <w:pStyle w:val="Default"/>
        <w:spacing w:before="80" w:after="80"/>
        <w:ind w:left="720"/>
        <w:rPr>
          <w:rFonts w:ascii="Verdana" w:hAnsi="Verdana"/>
        </w:rPr>
      </w:pPr>
      <w:r w:rsidRPr="005F756B">
        <w:rPr>
          <w:rFonts w:ascii="Verdana" w:hAnsi="Verdana"/>
        </w:rPr>
        <w:t xml:space="preserve">5.3 Required Material </w:t>
      </w:r>
    </w:p>
    <w:p w14:paraId="24838427" w14:textId="77777777" w:rsidR="00E8054B" w:rsidRPr="005F756B" w:rsidRDefault="00E8054B" w:rsidP="00E8054B">
      <w:pPr>
        <w:pStyle w:val="Default"/>
        <w:spacing w:before="240" w:after="60"/>
        <w:ind w:left="2160" w:hanging="720"/>
        <w:rPr>
          <w:rFonts w:ascii="Verdana" w:hAnsi="Verdana"/>
        </w:rPr>
      </w:pPr>
      <w:r w:rsidRPr="005F756B">
        <w:rPr>
          <w:rFonts w:ascii="Verdana" w:hAnsi="Verdana"/>
          <w:i/>
          <w:iCs/>
        </w:rPr>
        <w:t xml:space="preserve">5.3.1 Identification - </w:t>
      </w:r>
      <w:r w:rsidRPr="005F756B">
        <w:rPr>
          <w:rFonts w:ascii="Verdana" w:hAnsi="Verdana"/>
        </w:rPr>
        <w:t xml:space="preserve">The following information must be clearly stated on the </w:t>
      </w:r>
      <w:r w:rsidRPr="005F756B">
        <w:rPr>
          <w:rFonts w:ascii="Verdana" w:hAnsi="Verdana"/>
          <w:bCs/>
        </w:rPr>
        <w:t>homepage</w:t>
      </w:r>
      <w:r w:rsidRPr="005F756B">
        <w:rPr>
          <w:rFonts w:ascii="Verdana" w:hAnsi="Verdana"/>
          <w:b/>
          <w:bCs/>
        </w:rPr>
        <w:t xml:space="preserve"> </w:t>
      </w:r>
      <w:r w:rsidRPr="005F756B">
        <w:rPr>
          <w:rFonts w:ascii="Verdana" w:hAnsi="Verdana"/>
        </w:rPr>
        <w:t xml:space="preserve">of all Executive Branch websites: </w:t>
      </w:r>
    </w:p>
    <w:p w14:paraId="647182A4" w14:textId="77777777" w:rsidR="00E8054B" w:rsidRPr="005F756B" w:rsidRDefault="00E8054B" w:rsidP="00E8054B">
      <w:pPr>
        <w:pStyle w:val="Default"/>
        <w:numPr>
          <w:ilvl w:val="3"/>
          <w:numId w:val="3"/>
        </w:numPr>
        <w:spacing w:before="40" w:after="40"/>
        <w:rPr>
          <w:rFonts w:ascii="Verdana" w:hAnsi="Verdana"/>
        </w:rPr>
      </w:pPr>
      <w:r w:rsidRPr="005F756B">
        <w:rPr>
          <w:rFonts w:ascii="Verdana" w:hAnsi="Verdana"/>
        </w:rPr>
        <w:t xml:space="preserve">Name of the Nevada state executive branch organization </w:t>
      </w:r>
    </w:p>
    <w:p w14:paraId="2797536A" w14:textId="77777777" w:rsidR="00E8054B" w:rsidRPr="005F756B" w:rsidRDefault="00E8054B" w:rsidP="00E8054B">
      <w:pPr>
        <w:pStyle w:val="Default"/>
        <w:numPr>
          <w:ilvl w:val="3"/>
          <w:numId w:val="3"/>
        </w:numPr>
        <w:spacing w:before="40" w:after="40"/>
        <w:rPr>
          <w:rFonts w:ascii="Verdana" w:hAnsi="Verdana"/>
        </w:rPr>
        <w:sectPr w:rsidR="00E8054B" w:rsidRPr="005F756B" w:rsidSect="005F6405">
          <w:type w:val="continuous"/>
          <w:pgSz w:w="12240" w:h="15840"/>
          <w:pgMar w:top="720" w:right="720" w:bottom="720" w:left="720" w:header="720" w:footer="720" w:gutter="0"/>
          <w:cols w:space="432"/>
          <w:docGrid w:linePitch="360"/>
        </w:sectPr>
      </w:pPr>
      <w:r w:rsidRPr="005F756B">
        <w:rPr>
          <w:rFonts w:ascii="Verdana" w:hAnsi="Verdana"/>
        </w:rPr>
        <w:t xml:space="preserve">Mailing address </w:t>
      </w:r>
    </w:p>
    <w:p w14:paraId="71ADA970" w14:textId="74C44DD6" w:rsidR="00E8054B" w:rsidRDefault="00E8054B">
      <w:pPr>
        <w:rPr>
          <w:rFonts w:ascii="Verdana" w:eastAsia="Times New Roman" w:hAnsi="Verdana" w:cs="Times New Roman"/>
          <w:color w:val="000000"/>
        </w:rPr>
      </w:pPr>
      <w:r>
        <w:rPr>
          <w:rFonts w:ascii="Verdana" w:hAnsi="Verdana"/>
        </w:rPr>
        <w:br w:type="page"/>
      </w:r>
    </w:p>
    <w:p w14:paraId="29EAFDAF" w14:textId="77777777" w:rsidR="00E8054B" w:rsidRPr="005731A2" w:rsidRDefault="00E8054B" w:rsidP="00E8054B">
      <w:pPr>
        <w:pStyle w:val="Default"/>
        <w:spacing w:before="40" w:after="40"/>
        <w:ind w:left="2880"/>
        <w:rPr>
          <w:rFonts w:ascii="Verdana" w:hAnsi="Verdana"/>
          <w:sz w:val="22"/>
          <w:szCs w:val="22"/>
        </w:rPr>
      </w:pPr>
    </w:p>
    <w:bookmarkEnd w:id="2"/>
    <w:p w14:paraId="1F0235CC" w14:textId="77777777" w:rsidR="00E8054B" w:rsidRDefault="00E8054B" w:rsidP="00E8054B">
      <w:pPr>
        <w:spacing w:after="0"/>
      </w:pPr>
      <w:r>
        <w:rPr>
          <w:noProof/>
        </w:rPr>
        <w:drawing>
          <wp:inline distT="0" distB="0" distL="0" distR="0" wp14:anchorId="23E4C6DF" wp14:editId="1AAE29B7">
            <wp:extent cx="1085850" cy="1110160"/>
            <wp:effectExtent l="0" t="0" r="0" b="0"/>
            <wp:docPr id="17" name="Picture 17"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32D683AA" w14:textId="77777777" w:rsidR="00E8054B" w:rsidRDefault="00E8054B" w:rsidP="00E8054B">
      <w:pPr>
        <w:pStyle w:val="Header"/>
        <w:spacing w:before="1560"/>
        <w:ind w:left="1728" w:right="2340"/>
        <w:jc w:val="center"/>
        <w:rPr>
          <w:b/>
          <w:sz w:val="40"/>
        </w:rPr>
      </w:pPr>
      <w:r>
        <w:br w:type="column"/>
      </w:r>
      <w:r>
        <w:br/>
      </w:r>
    </w:p>
    <w:p w14:paraId="6A85DF35" w14:textId="77777777" w:rsidR="00E8054B" w:rsidRDefault="00E8054B" w:rsidP="00E8054B">
      <w:pPr>
        <w:pStyle w:val="Header"/>
        <w:spacing w:before="720"/>
        <w:ind w:left="-810" w:right="2340" w:firstLine="720"/>
        <w:jc w:val="center"/>
        <w:rPr>
          <w:b/>
          <w:sz w:val="40"/>
        </w:rPr>
      </w:pPr>
      <w:r>
        <w:rPr>
          <w:b/>
          <w:sz w:val="40"/>
        </w:rPr>
        <w:t>State of Nevada</w:t>
      </w:r>
    </w:p>
    <w:p w14:paraId="2CD0D4EA" w14:textId="77777777" w:rsidR="00E8054B" w:rsidRDefault="00E8054B" w:rsidP="00E8054B">
      <w:pPr>
        <w:pStyle w:val="Header"/>
        <w:spacing w:after="360"/>
        <w:ind w:left="-2700" w:firstLine="270"/>
        <w:jc w:val="center"/>
        <w:rPr>
          <w:b/>
          <w:i/>
          <w:sz w:val="28"/>
        </w:rPr>
      </w:pPr>
      <w:r>
        <w:rPr>
          <w:b/>
          <w:i/>
          <w:sz w:val="28"/>
        </w:rPr>
        <w:t>Office of the Chief Information Officer</w:t>
      </w:r>
    </w:p>
    <w:p w14:paraId="6284D49F" w14:textId="77777777" w:rsidR="00E8054B" w:rsidRDefault="00E8054B" w:rsidP="00E8054B">
      <w:pPr>
        <w:pStyle w:val="Header"/>
        <w:tabs>
          <w:tab w:val="left" w:pos="900"/>
        </w:tabs>
        <w:spacing w:after="360"/>
        <w:ind w:left="-3888" w:firstLine="1278"/>
        <w:jc w:val="center"/>
        <w:rPr>
          <w:b/>
          <w:noProof/>
          <w:sz w:val="32"/>
        </w:rPr>
        <w:sectPr w:rsidR="00E8054B" w:rsidSect="00E8054B">
          <w:footerReference w:type="default" r:id="rId10"/>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1CDDB9C5" w14:textId="77777777" w:rsidR="00E8054B" w:rsidRDefault="00E8054B" w:rsidP="00E8054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012C8486" w14:textId="1B92958C" w:rsidR="00E8054B" w:rsidRDefault="00E8054B" w:rsidP="007906BC">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3 of </w:t>
      </w:r>
      <w:r w:rsidR="007906BC">
        <w:t>10</w:t>
      </w:r>
    </w:p>
    <w:p w14:paraId="0F79250F" w14:textId="047F5803" w:rsidR="00DB113A" w:rsidRDefault="00DB113A"/>
    <w:p w14:paraId="08839E32" w14:textId="77777777" w:rsidR="00E8054B" w:rsidRPr="005F756B" w:rsidRDefault="00E8054B" w:rsidP="00E8054B">
      <w:pPr>
        <w:pStyle w:val="Default"/>
        <w:numPr>
          <w:ilvl w:val="3"/>
          <w:numId w:val="3"/>
        </w:numPr>
        <w:spacing w:before="40" w:after="40"/>
        <w:rPr>
          <w:rFonts w:ascii="Verdana" w:hAnsi="Verdana"/>
        </w:rPr>
      </w:pPr>
      <w:bookmarkStart w:id="4" w:name="_Hlk7610836"/>
      <w:r w:rsidRPr="005F756B">
        <w:rPr>
          <w:rFonts w:ascii="Verdana" w:hAnsi="Verdana"/>
        </w:rPr>
        <w:t xml:space="preserve">Main reception or information phone number, fax number and email address </w:t>
      </w:r>
    </w:p>
    <w:p w14:paraId="3C58A055" w14:textId="77777777" w:rsidR="00E8054B" w:rsidRPr="005F756B" w:rsidRDefault="00E8054B" w:rsidP="00E8054B">
      <w:pPr>
        <w:pStyle w:val="Default"/>
        <w:numPr>
          <w:ilvl w:val="3"/>
          <w:numId w:val="3"/>
        </w:numPr>
        <w:spacing w:before="40" w:after="40"/>
        <w:rPr>
          <w:rFonts w:ascii="Verdana" w:hAnsi="Verdana"/>
        </w:rPr>
      </w:pPr>
      <w:r w:rsidRPr="005F756B">
        <w:rPr>
          <w:rFonts w:ascii="Verdana" w:hAnsi="Verdana"/>
        </w:rPr>
        <w:t xml:space="preserve">Link to State of Nevada homepage </w:t>
      </w:r>
      <w:r w:rsidRPr="005F756B">
        <w:rPr>
          <w:rFonts w:ascii="Verdana" w:hAnsi="Verdana"/>
          <w:u w:val="single"/>
        </w:rPr>
        <w:t xml:space="preserve">http://www.nv.gov/ </w:t>
      </w:r>
    </w:p>
    <w:p w14:paraId="2F0BB140" w14:textId="77777777" w:rsidR="00E8054B" w:rsidRPr="005F756B" w:rsidRDefault="00E8054B" w:rsidP="00E8054B">
      <w:pPr>
        <w:pStyle w:val="Default"/>
        <w:numPr>
          <w:ilvl w:val="3"/>
          <w:numId w:val="3"/>
        </w:numPr>
        <w:spacing w:before="40" w:after="40"/>
        <w:rPr>
          <w:rFonts w:ascii="Verdana" w:hAnsi="Verdana"/>
        </w:rPr>
      </w:pPr>
      <w:r w:rsidRPr="005F756B">
        <w:rPr>
          <w:rFonts w:ascii="Verdana" w:hAnsi="Verdana"/>
        </w:rPr>
        <w:t xml:space="preserve">Seal of the State of Nevada </w:t>
      </w:r>
    </w:p>
    <w:p w14:paraId="6E9BABF4" w14:textId="77777777" w:rsidR="00E8054B" w:rsidRPr="005F756B" w:rsidRDefault="00E8054B" w:rsidP="00E8054B">
      <w:pPr>
        <w:pStyle w:val="Default"/>
        <w:spacing w:before="40" w:after="40"/>
        <w:ind w:left="2520"/>
        <w:rPr>
          <w:rFonts w:ascii="Verdana" w:hAnsi="Verdana"/>
        </w:rPr>
      </w:pPr>
    </w:p>
    <w:p w14:paraId="6520A952" w14:textId="77777777" w:rsidR="00E8054B" w:rsidRPr="005F756B" w:rsidRDefault="00E8054B" w:rsidP="00E8054B">
      <w:pPr>
        <w:pStyle w:val="Default"/>
        <w:spacing w:before="80" w:after="80"/>
        <w:ind w:left="2160"/>
        <w:rPr>
          <w:rFonts w:ascii="Verdana" w:hAnsi="Verdana"/>
        </w:rPr>
      </w:pPr>
      <w:r w:rsidRPr="005F756B">
        <w:rPr>
          <w:rFonts w:ascii="Verdana" w:hAnsi="Verdana"/>
        </w:rPr>
        <w:t xml:space="preserve">Link to State of Nevada Web Privacy Policy. Any additional security and/or privacy disclaimers that are specific to the agency must also be posted on the agency’s homepage. All pages that collect personally identifiable data from visitors must include a link to the Privacy Policy. </w:t>
      </w:r>
    </w:p>
    <w:p w14:paraId="310CAE65" w14:textId="77777777" w:rsidR="00E8054B" w:rsidRPr="005F756B" w:rsidRDefault="00E8054B" w:rsidP="00E8054B">
      <w:pPr>
        <w:pStyle w:val="Default"/>
        <w:spacing w:before="80" w:after="80"/>
        <w:ind w:left="2160"/>
        <w:rPr>
          <w:rFonts w:ascii="Verdana" w:hAnsi="Verdana"/>
        </w:rPr>
      </w:pPr>
      <w:r w:rsidRPr="005F756B">
        <w:rPr>
          <w:rFonts w:ascii="Verdana" w:hAnsi="Verdana"/>
        </w:rPr>
        <w:t xml:space="preserve">All pages within a site shall contain the following items and information: </w:t>
      </w:r>
    </w:p>
    <w:p w14:paraId="4E8B18FB"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Identification as a state site either using the state seal or text. </w:t>
      </w:r>
    </w:p>
    <w:p w14:paraId="494A292E"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A link back to the agency’s home page. </w:t>
      </w:r>
    </w:p>
    <w:p w14:paraId="3D1A94F0" w14:textId="77777777" w:rsidR="00E8054B" w:rsidRPr="005F756B" w:rsidRDefault="00E8054B" w:rsidP="00E8054B">
      <w:pPr>
        <w:pStyle w:val="Default"/>
        <w:numPr>
          <w:ilvl w:val="0"/>
          <w:numId w:val="4"/>
        </w:numPr>
        <w:spacing w:before="80" w:after="80"/>
        <w:rPr>
          <w:rFonts w:ascii="Verdana" w:hAnsi="Verdana"/>
        </w:rPr>
      </w:pPr>
      <w:r w:rsidRPr="005F756B">
        <w:rPr>
          <w:rFonts w:ascii="Verdana" w:hAnsi="Verdana"/>
          <w:i/>
          <w:iCs/>
        </w:rPr>
        <w:t xml:space="preserve">Charter </w:t>
      </w:r>
      <w:r w:rsidRPr="005F756B">
        <w:rPr>
          <w:rFonts w:ascii="Verdana" w:hAnsi="Verdana"/>
        </w:rPr>
        <w:t xml:space="preserve">All Executive Branch websites should contain the charter which allows the agency to operate as a government agency. This should include: </w:t>
      </w:r>
    </w:p>
    <w:p w14:paraId="3FD0A31D"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Legislative document (NRS, Executive Order etc.) that allows the agency to operate </w:t>
      </w:r>
    </w:p>
    <w:p w14:paraId="420E66E7"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Function the agency is responsible for </w:t>
      </w:r>
    </w:p>
    <w:p w14:paraId="3D8E7DD1"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Who the agency reports to </w:t>
      </w:r>
    </w:p>
    <w:p w14:paraId="1E7D82DC" w14:textId="77777777" w:rsidR="00E8054B" w:rsidRPr="005F756B" w:rsidRDefault="00E8054B" w:rsidP="00E8054B">
      <w:pPr>
        <w:pStyle w:val="Default"/>
        <w:numPr>
          <w:ilvl w:val="0"/>
          <w:numId w:val="4"/>
        </w:numPr>
        <w:spacing w:before="40" w:after="40"/>
        <w:rPr>
          <w:rFonts w:ascii="Verdana" w:hAnsi="Verdana"/>
        </w:rPr>
      </w:pPr>
      <w:r w:rsidRPr="005F756B">
        <w:rPr>
          <w:rFonts w:ascii="Verdana" w:hAnsi="Verdana"/>
        </w:rPr>
        <w:t xml:space="preserve">Identification of entities that operate directly above and below this one is desirable </w:t>
      </w:r>
    </w:p>
    <w:p w14:paraId="5011F3C8" w14:textId="77777777" w:rsidR="00E8054B" w:rsidRPr="005F756B" w:rsidRDefault="00E8054B" w:rsidP="00E8054B">
      <w:pPr>
        <w:pStyle w:val="Default"/>
        <w:spacing w:before="240" w:after="60"/>
        <w:ind w:left="2160" w:hanging="720"/>
        <w:rPr>
          <w:rFonts w:ascii="Verdana" w:hAnsi="Verdana"/>
        </w:rPr>
      </w:pPr>
      <w:r w:rsidRPr="005F756B">
        <w:rPr>
          <w:rFonts w:ascii="Verdana" w:hAnsi="Verdana"/>
          <w:i/>
          <w:iCs/>
        </w:rPr>
        <w:t xml:space="preserve">5.2.3 Forms </w:t>
      </w:r>
    </w:p>
    <w:p w14:paraId="707D4A05" w14:textId="77777777" w:rsidR="00A45DC9" w:rsidRPr="005F756B" w:rsidRDefault="00E8054B" w:rsidP="00A45DC9">
      <w:pPr>
        <w:pStyle w:val="Default"/>
        <w:spacing w:before="80" w:after="80"/>
        <w:ind w:left="2520"/>
        <w:rPr>
          <w:rFonts w:ascii="Verdana" w:hAnsi="Verdana"/>
        </w:rPr>
        <w:sectPr w:rsidR="00A45DC9" w:rsidRPr="005F756B" w:rsidSect="005F6405">
          <w:type w:val="continuous"/>
          <w:pgSz w:w="12240" w:h="15840"/>
          <w:pgMar w:top="720" w:right="720" w:bottom="720" w:left="720" w:header="720" w:footer="720" w:gutter="0"/>
          <w:cols w:space="432"/>
          <w:docGrid w:linePitch="360"/>
        </w:sectPr>
      </w:pPr>
      <w:r w:rsidRPr="005F756B">
        <w:rPr>
          <w:rFonts w:ascii="Verdana" w:hAnsi="Verdana"/>
        </w:rPr>
        <w:t>All forms shall be ADA compliant.</w:t>
      </w:r>
      <w:bookmarkEnd w:id="4"/>
    </w:p>
    <w:p w14:paraId="24602576" w14:textId="118D8F11" w:rsidR="00A45DC9" w:rsidRDefault="00A45DC9">
      <w:pPr>
        <w:rPr>
          <w:rFonts w:ascii="Verdana" w:eastAsia="Times New Roman" w:hAnsi="Verdana" w:cs="Times New Roman"/>
          <w:color w:val="000000"/>
        </w:rPr>
      </w:pPr>
      <w:r>
        <w:rPr>
          <w:rFonts w:ascii="Verdana" w:hAnsi="Verdana"/>
        </w:rPr>
        <w:br w:type="page"/>
      </w:r>
    </w:p>
    <w:p w14:paraId="7C72F42C" w14:textId="77777777" w:rsidR="00A45DC9" w:rsidRDefault="00A45DC9" w:rsidP="00A45DC9">
      <w:pPr>
        <w:spacing w:after="0"/>
      </w:pPr>
      <w:r>
        <w:rPr>
          <w:noProof/>
        </w:rPr>
        <w:lastRenderedPageBreak/>
        <w:drawing>
          <wp:inline distT="0" distB="0" distL="0" distR="0" wp14:anchorId="703D9873" wp14:editId="060E7110">
            <wp:extent cx="1085850" cy="1110160"/>
            <wp:effectExtent l="0" t="0" r="0" b="0"/>
            <wp:docPr id="18" name="Picture 18"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610E32BE" w14:textId="77777777" w:rsidR="00A45DC9" w:rsidRDefault="00A45DC9" w:rsidP="00A45DC9">
      <w:pPr>
        <w:pStyle w:val="Header"/>
        <w:spacing w:before="1560"/>
        <w:ind w:left="1728" w:right="2340"/>
        <w:jc w:val="center"/>
        <w:rPr>
          <w:b/>
          <w:sz w:val="40"/>
        </w:rPr>
      </w:pPr>
      <w:r>
        <w:br w:type="column"/>
      </w:r>
      <w:r>
        <w:br/>
      </w:r>
    </w:p>
    <w:p w14:paraId="78BD9F7A" w14:textId="77777777" w:rsidR="00A45DC9" w:rsidRDefault="00A45DC9" w:rsidP="00A45DC9">
      <w:pPr>
        <w:pStyle w:val="Header"/>
        <w:spacing w:before="720"/>
        <w:ind w:left="-810" w:right="2340" w:firstLine="720"/>
        <w:jc w:val="center"/>
        <w:rPr>
          <w:b/>
          <w:sz w:val="40"/>
        </w:rPr>
      </w:pPr>
      <w:r>
        <w:rPr>
          <w:b/>
          <w:sz w:val="40"/>
        </w:rPr>
        <w:t>State of Nevada</w:t>
      </w:r>
    </w:p>
    <w:p w14:paraId="1D9C0036" w14:textId="77777777" w:rsidR="00A45DC9" w:rsidRDefault="00A45DC9" w:rsidP="00A45DC9">
      <w:pPr>
        <w:pStyle w:val="Header"/>
        <w:spacing w:after="360"/>
        <w:ind w:left="-2700" w:firstLine="270"/>
        <w:jc w:val="center"/>
        <w:rPr>
          <w:b/>
          <w:i/>
          <w:sz w:val="28"/>
        </w:rPr>
      </w:pPr>
      <w:r>
        <w:rPr>
          <w:b/>
          <w:i/>
          <w:sz w:val="28"/>
        </w:rPr>
        <w:t>Office of the Chief Information Officer</w:t>
      </w:r>
    </w:p>
    <w:p w14:paraId="04C0D8E2" w14:textId="77777777" w:rsidR="00A45DC9" w:rsidRDefault="00A45DC9" w:rsidP="00A45DC9">
      <w:pPr>
        <w:pStyle w:val="Header"/>
        <w:tabs>
          <w:tab w:val="left" w:pos="900"/>
        </w:tabs>
        <w:spacing w:after="360"/>
        <w:ind w:left="-3888" w:firstLine="1278"/>
        <w:jc w:val="center"/>
        <w:rPr>
          <w:b/>
          <w:noProof/>
          <w:sz w:val="32"/>
        </w:rPr>
        <w:sectPr w:rsidR="00A45DC9" w:rsidSect="00E8054B">
          <w:footerReference w:type="default" r:id="rId11"/>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754D1197" w14:textId="77777777" w:rsidR="00A45DC9" w:rsidRDefault="00A45DC9" w:rsidP="00A45DC9">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28A8D69A" w14:textId="677F8915" w:rsidR="00A45DC9" w:rsidRDefault="00A45DC9" w:rsidP="007906BC">
      <w:pPr>
        <w:pStyle w:val="Header"/>
        <w:pBdr>
          <w:bottom w:val="single" w:sz="4" w:space="1" w:color="auto"/>
        </w:pBdr>
        <w:tabs>
          <w:tab w:val="clear" w:pos="4320"/>
          <w:tab w:val="clear" w:pos="8640"/>
          <w:tab w:val="right" w:pos="2160"/>
          <w:tab w:val="right" w:pos="5670"/>
          <w:tab w:val="right" w:pos="7650"/>
          <w:tab w:val="right" w:pos="9540"/>
        </w:tabs>
        <w:ind w:firstLine="86"/>
      </w:pPr>
      <w:r w:rsidRPr="00DB113A">
        <w:t>4.01</w:t>
      </w:r>
      <w:r>
        <w:tab/>
        <w:t>1.1</w:t>
      </w:r>
      <w:r>
        <w:tab/>
      </w:r>
      <w:r w:rsidRPr="00E40E17">
        <w:rPr>
          <w:sz w:val="23"/>
          <w:szCs w:val="23"/>
        </w:rPr>
        <w:t>Web Style Standard</w:t>
      </w:r>
      <w:r>
        <w:tab/>
        <w:t>10February19</w:t>
      </w:r>
      <w:r>
        <w:tab/>
        <w:t xml:space="preserve">4 of </w:t>
      </w:r>
      <w:r w:rsidR="007906BC">
        <w:t>10</w:t>
      </w:r>
    </w:p>
    <w:p w14:paraId="1B602B1C" w14:textId="77777777" w:rsidR="00A45DC9" w:rsidRPr="005F756B" w:rsidRDefault="00A45DC9" w:rsidP="005F756B">
      <w:pPr>
        <w:pStyle w:val="Default"/>
        <w:spacing w:beforeLines="200" w:before="480" w:afterLines="80" w:after="192"/>
        <w:ind w:left="1440"/>
        <w:rPr>
          <w:rFonts w:ascii="Verdana" w:hAnsi="Verdana"/>
        </w:rPr>
      </w:pPr>
      <w:r w:rsidRPr="005F756B">
        <w:rPr>
          <w:rFonts w:ascii="Verdana" w:hAnsi="Verdana"/>
          <w:i/>
          <w:iCs/>
        </w:rPr>
        <w:t xml:space="preserve">5.2.4 Sitemap </w:t>
      </w:r>
    </w:p>
    <w:p w14:paraId="53628B8A" w14:textId="77777777" w:rsidR="00A45DC9" w:rsidRPr="005F756B" w:rsidRDefault="00A45DC9" w:rsidP="005F756B">
      <w:pPr>
        <w:pStyle w:val="Default"/>
        <w:spacing w:beforeLines="80" w:before="192" w:afterLines="80" w:after="192"/>
        <w:ind w:left="2520"/>
        <w:rPr>
          <w:rFonts w:ascii="Verdana" w:hAnsi="Verdana"/>
        </w:rPr>
      </w:pPr>
      <w:r w:rsidRPr="005F756B">
        <w:rPr>
          <w:rFonts w:ascii="Verdana" w:hAnsi="Verdana"/>
        </w:rPr>
        <w:t>A sitemap in text format is required.</w:t>
      </w:r>
    </w:p>
    <w:p w14:paraId="06901A15" w14:textId="77777777" w:rsidR="00A45DC9" w:rsidRPr="005F756B" w:rsidRDefault="00A45DC9" w:rsidP="005F756B">
      <w:pPr>
        <w:pStyle w:val="Default"/>
        <w:spacing w:beforeLines="80" w:before="192" w:afterLines="80" w:after="192"/>
        <w:ind w:left="1440" w:hanging="720"/>
        <w:rPr>
          <w:rFonts w:ascii="Verdana" w:hAnsi="Verdana"/>
        </w:rPr>
      </w:pPr>
      <w:r w:rsidRPr="005F756B">
        <w:rPr>
          <w:rFonts w:ascii="Verdana" w:hAnsi="Verdana"/>
          <w:bCs/>
        </w:rPr>
        <w:t xml:space="preserve">5.3 Prohibited Material </w:t>
      </w:r>
    </w:p>
    <w:p w14:paraId="61454F26" w14:textId="77777777" w:rsidR="00A45DC9" w:rsidRPr="005F756B" w:rsidRDefault="00A45DC9" w:rsidP="005F756B">
      <w:pPr>
        <w:pStyle w:val="Default"/>
        <w:spacing w:beforeLines="80" w:before="192" w:afterLines="80" w:after="192"/>
        <w:ind w:left="2160" w:hanging="720"/>
        <w:rPr>
          <w:rFonts w:ascii="Verdana" w:hAnsi="Verdana"/>
        </w:rPr>
      </w:pPr>
      <w:r w:rsidRPr="005F756B">
        <w:rPr>
          <w:rFonts w:ascii="Verdana" w:hAnsi="Verdana"/>
          <w:i/>
          <w:iCs/>
        </w:rPr>
        <w:t xml:space="preserve">5.3.1 Offensive Material </w:t>
      </w:r>
    </w:p>
    <w:p w14:paraId="3AFA557F" w14:textId="77777777" w:rsidR="00A45DC9" w:rsidRPr="005F756B" w:rsidRDefault="00A45DC9" w:rsidP="005F756B">
      <w:pPr>
        <w:pStyle w:val="Default"/>
        <w:spacing w:beforeLines="80" w:before="192" w:afterLines="80" w:after="192"/>
        <w:ind w:left="2880"/>
        <w:rPr>
          <w:rFonts w:ascii="Verdana" w:hAnsi="Verdana"/>
        </w:rPr>
      </w:pPr>
      <w:r w:rsidRPr="005F756B">
        <w:rPr>
          <w:rFonts w:ascii="Verdana" w:hAnsi="Verdana"/>
        </w:rPr>
        <w:t xml:space="preserve">Web content shall respect the dignity of all people and shall not contain offensive materials. Examples of such content could include, but are not limited to, racist, sexist, threatening, obscene or otherwise objectionable material that is visual, textual or audible. </w:t>
      </w:r>
    </w:p>
    <w:p w14:paraId="30AECA2C" w14:textId="77777777" w:rsidR="00A45DC9" w:rsidRPr="005F756B" w:rsidRDefault="00A45DC9" w:rsidP="005F756B">
      <w:pPr>
        <w:pStyle w:val="Default"/>
        <w:spacing w:beforeLines="80" w:before="192" w:afterLines="80" w:after="192"/>
        <w:ind w:left="2160" w:hanging="720"/>
        <w:rPr>
          <w:rFonts w:ascii="Verdana" w:hAnsi="Verdana"/>
        </w:rPr>
      </w:pPr>
      <w:r w:rsidRPr="005F756B">
        <w:rPr>
          <w:rFonts w:ascii="Verdana" w:hAnsi="Verdana"/>
          <w:i/>
          <w:iCs/>
        </w:rPr>
        <w:t xml:space="preserve">5.3.2 Political or Religious Material </w:t>
      </w:r>
    </w:p>
    <w:p w14:paraId="3C8EB614" w14:textId="77777777" w:rsidR="00A45DC9" w:rsidRPr="005F756B" w:rsidRDefault="00A45DC9" w:rsidP="005F756B">
      <w:pPr>
        <w:pStyle w:val="Default"/>
        <w:spacing w:beforeLines="80" w:before="192" w:afterLines="80" w:after="192"/>
        <w:ind w:left="2880"/>
        <w:rPr>
          <w:rFonts w:ascii="Verdana" w:hAnsi="Verdana"/>
        </w:rPr>
      </w:pPr>
      <w:r w:rsidRPr="005F756B">
        <w:rPr>
          <w:rFonts w:ascii="Verdana" w:hAnsi="Verdana"/>
        </w:rPr>
        <w:t xml:space="preserve">State websites shall not advocate, support or oppose any political candidate, party or ballot measure at any level of government. State websites shall not promote or discredit any religious belief. </w:t>
      </w:r>
    </w:p>
    <w:p w14:paraId="49EBEAAB" w14:textId="77777777" w:rsidR="00A45DC9" w:rsidRPr="005F756B" w:rsidRDefault="00A45DC9" w:rsidP="005F756B">
      <w:pPr>
        <w:pStyle w:val="Default"/>
        <w:spacing w:beforeLines="80" w:before="192" w:afterLines="80" w:after="192"/>
        <w:ind w:left="2160" w:hanging="720"/>
        <w:rPr>
          <w:rFonts w:ascii="Verdana" w:hAnsi="Verdana"/>
        </w:rPr>
      </w:pPr>
      <w:r w:rsidRPr="005F756B">
        <w:rPr>
          <w:rFonts w:ascii="Verdana" w:hAnsi="Verdana"/>
          <w:i/>
          <w:iCs/>
        </w:rPr>
        <w:t xml:space="preserve">5.3.3 Embedded Codes </w:t>
      </w:r>
    </w:p>
    <w:p w14:paraId="7A966DF2" w14:textId="77777777" w:rsidR="00A45DC9" w:rsidRPr="005F756B" w:rsidRDefault="00A45DC9" w:rsidP="005F756B">
      <w:pPr>
        <w:pStyle w:val="Default"/>
        <w:spacing w:beforeLines="80" w:before="192" w:afterLines="80" w:after="192"/>
        <w:ind w:left="2880"/>
        <w:rPr>
          <w:rFonts w:ascii="Verdana" w:hAnsi="Verdana"/>
        </w:rPr>
      </w:pPr>
      <w:r w:rsidRPr="005F756B">
        <w:rPr>
          <w:rFonts w:ascii="Verdana" w:hAnsi="Verdana"/>
        </w:rPr>
        <w:t xml:space="preserve">State websites shall not contain codes, passwords, links or other items and information which might allow unauthorized access to the State of Nevada communications and/or computer facilities. </w:t>
      </w:r>
    </w:p>
    <w:p w14:paraId="7804D638" w14:textId="77777777" w:rsidR="00A45DC9" w:rsidRPr="005F756B" w:rsidRDefault="00A45DC9" w:rsidP="005F756B">
      <w:pPr>
        <w:pStyle w:val="Default"/>
        <w:spacing w:beforeLines="80" w:before="192" w:afterLines="80" w:after="192"/>
        <w:ind w:left="2160" w:hanging="720"/>
        <w:rPr>
          <w:rFonts w:ascii="Verdana" w:hAnsi="Verdana"/>
        </w:rPr>
      </w:pPr>
      <w:r w:rsidRPr="005F756B">
        <w:rPr>
          <w:rFonts w:ascii="Verdana" w:hAnsi="Verdana"/>
          <w:i/>
          <w:iCs/>
        </w:rPr>
        <w:t xml:space="preserve">5.3.4 Sensitive Information </w:t>
      </w:r>
    </w:p>
    <w:p w14:paraId="79C83695" w14:textId="77777777" w:rsidR="005F756B" w:rsidRPr="005F756B" w:rsidRDefault="00A45DC9" w:rsidP="005F756B">
      <w:pPr>
        <w:pStyle w:val="Default"/>
        <w:spacing w:beforeLines="80" w:before="192" w:afterLines="80" w:after="192"/>
        <w:ind w:left="2880"/>
        <w:rPr>
          <w:rFonts w:ascii="Verdana" w:hAnsi="Verdana"/>
        </w:rPr>
        <w:sectPr w:rsidR="005F756B" w:rsidRPr="005F756B" w:rsidSect="005F6405">
          <w:type w:val="continuous"/>
          <w:pgSz w:w="12240" w:h="15840"/>
          <w:pgMar w:top="720" w:right="720" w:bottom="720" w:left="720" w:header="720" w:footer="720" w:gutter="0"/>
          <w:cols w:space="432"/>
          <w:docGrid w:linePitch="360"/>
        </w:sectPr>
      </w:pPr>
      <w:r w:rsidRPr="005F756B">
        <w:rPr>
          <w:rFonts w:ascii="Verdana" w:hAnsi="Verdana"/>
        </w:rPr>
        <w:t>State websites shall not contain information or details on an agency’s critical infrastructure or other data that could provide sensitive information that could be used by persons with a criminal or terrorist intent. Critical infrastructure information includes, but is not limited to:</w:t>
      </w:r>
    </w:p>
    <w:p w14:paraId="6BC28C48" w14:textId="77777777" w:rsidR="005F756B" w:rsidRDefault="005F756B">
      <w:pPr>
        <w:rPr>
          <w:rFonts w:ascii="Verdana" w:eastAsia="Times New Roman" w:hAnsi="Verdana" w:cs="Times New Roman"/>
          <w:color w:val="000000"/>
        </w:rPr>
      </w:pPr>
      <w:r>
        <w:rPr>
          <w:rFonts w:ascii="Verdana" w:hAnsi="Verdana"/>
        </w:rPr>
        <w:br w:type="page"/>
      </w:r>
    </w:p>
    <w:p w14:paraId="1BB2DB67" w14:textId="77777777" w:rsidR="005F756B" w:rsidRDefault="005F756B" w:rsidP="005F756B">
      <w:pPr>
        <w:spacing w:after="0"/>
      </w:pPr>
      <w:r>
        <w:rPr>
          <w:noProof/>
        </w:rPr>
        <w:lastRenderedPageBreak/>
        <w:drawing>
          <wp:inline distT="0" distB="0" distL="0" distR="0" wp14:anchorId="078D8988" wp14:editId="5BE1CB45">
            <wp:extent cx="1085850" cy="1110160"/>
            <wp:effectExtent l="0" t="0" r="0" b="0"/>
            <wp:docPr id="19" name="Picture 19"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3797BA96" w14:textId="77777777" w:rsidR="005F756B" w:rsidRDefault="005F756B" w:rsidP="005F756B">
      <w:pPr>
        <w:pStyle w:val="Header"/>
        <w:spacing w:before="1560"/>
        <w:ind w:left="1728" w:right="2340"/>
        <w:jc w:val="center"/>
        <w:rPr>
          <w:b/>
          <w:sz w:val="40"/>
        </w:rPr>
      </w:pPr>
      <w:r>
        <w:br w:type="column"/>
      </w:r>
      <w:r>
        <w:br/>
      </w:r>
    </w:p>
    <w:p w14:paraId="52DDE0DC" w14:textId="77777777" w:rsidR="005F756B" w:rsidRDefault="005F756B" w:rsidP="005F756B">
      <w:pPr>
        <w:pStyle w:val="Header"/>
        <w:spacing w:before="720"/>
        <w:ind w:left="-810" w:right="2340" w:firstLine="720"/>
        <w:jc w:val="center"/>
        <w:rPr>
          <w:b/>
          <w:sz w:val="40"/>
        </w:rPr>
      </w:pPr>
      <w:r>
        <w:rPr>
          <w:b/>
          <w:sz w:val="40"/>
        </w:rPr>
        <w:t>State of Nevada</w:t>
      </w:r>
    </w:p>
    <w:p w14:paraId="250845FE" w14:textId="77777777" w:rsidR="005F756B" w:rsidRDefault="005F756B" w:rsidP="005F756B">
      <w:pPr>
        <w:pStyle w:val="Header"/>
        <w:spacing w:after="360"/>
        <w:ind w:left="-2700" w:firstLine="270"/>
        <w:jc w:val="center"/>
        <w:rPr>
          <w:b/>
          <w:i/>
          <w:sz w:val="28"/>
        </w:rPr>
      </w:pPr>
      <w:r>
        <w:rPr>
          <w:b/>
          <w:i/>
          <w:sz w:val="28"/>
        </w:rPr>
        <w:t>Office of the Chief Information Officer</w:t>
      </w:r>
    </w:p>
    <w:p w14:paraId="4971F498" w14:textId="77777777" w:rsidR="005F756B" w:rsidRDefault="005F756B" w:rsidP="005F756B">
      <w:pPr>
        <w:pStyle w:val="Header"/>
        <w:tabs>
          <w:tab w:val="left" w:pos="900"/>
        </w:tabs>
        <w:spacing w:after="360"/>
        <w:ind w:left="-3888" w:firstLine="1278"/>
        <w:jc w:val="center"/>
        <w:rPr>
          <w:b/>
          <w:noProof/>
          <w:sz w:val="32"/>
        </w:rPr>
        <w:sectPr w:rsidR="005F756B" w:rsidSect="00E8054B">
          <w:footerReference w:type="default" r:id="rId12"/>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33C14476" w14:textId="77777777" w:rsidR="005F756B" w:rsidRDefault="005F756B" w:rsidP="005F756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186C2329" w14:textId="2ACE2DD3" w:rsidR="005F756B" w:rsidRDefault="005F756B" w:rsidP="005F756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5 of </w:t>
      </w:r>
      <w:r w:rsidR="007906BC">
        <w:t>10</w:t>
      </w:r>
    </w:p>
    <w:p w14:paraId="23DF9E4B" w14:textId="77777777" w:rsidR="005F756B" w:rsidRPr="005F756B" w:rsidRDefault="005F756B" w:rsidP="005F756B">
      <w:pPr>
        <w:pStyle w:val="Default"/>
        <w:numPr>
          <w:ilvl w:val="4"/>
          <w:numId w:val="5"/>
        </w:numPr>
        <w:spacing w:before="360" w:after="40"/>
        <w:ind w:left="3240"/>
        <w:rPr>
          <w:rFonts w:ascii="Verdana" w:hAnsi="Verdana"/>
        </w:rPr>
      </w:pPr>
      <w:r w:rsidRPr="005F756B">
        <w:rPr>
          <w:rFonts w:ascii="Verdana" w:hAnsi="Verdana"/>
        </w:rPr>
        <w:t xml:space="preserve">Physical Infrastructure: location of sensitive buildings, floor plans, environmental and physical security controls </w:t>
      </w:r>
    </w:p>
    <w:p w14:paraId="54C87704" w14:textId="77777777" w:rsidR="005F756B" w:rsidRPr="005F756B" w:rsidRDefault="005F756B" w:rsidP="005F756B">
      <w:pPr>
        <w:numPr>
          <w:ilvl w:val="4"/>
          <w:numId w:val="5"/>
        </w:numPr>
        <w:autoSpaceDE w:val="0"/>
        <w:autoSpaceDN w:val="0"/>
        <w:adjustRightInd w:val="0"/>
        <w:spacing w:before="40" w:after="40" w:line="240" w:lineRule="auto"/>
        <w:ind w:left="3240"/>
        <w:rPr>
          <w:rFonts w:ascii="Verdana" w:hAnsi="Verdana"/>
          <w:color w:val="000000"/>
          <w:sz w:val="24"/>
          <w:szCs w:val="24"/>
        </w:rPr>
      </w:pPr>
      <w:r w:rsidRPr="005F756B">
        <w:rPr>
          <w:rFonts w:ascii="Verdana" w:hAnsi="Verdana"/>
          <w:color w:val="000000"/>
          <w:sz w:val="24"/>
          <w:szCs w:val="24"/>
        </w:rPr>
        <w:t xml:space="preserve">Communications Infrastructure: network diagrams, maps or description of location of communications hubs, microwave sites </w:t>
      </w:r>
    </w:p>
    <w:p w14:paraId="298AB124" w14:textId="77777777" w:rsidR="005F756B" w:rsidRPr="005F756B" w:rsidRDefault="005F756B" w:rsidP="005F756B">
      <w:pPr>
        <w:numPr>
          <w:ilvl w:val="4"/>
          <w:numId w:val="5"/>
        </w:numPr>
        <w:autoSpaceDE w:val="0"/>
        <w:autoSpaceDN w:val="0"/>
        <w:adjustRightInd w:val="0"/>
        <w:spacing w:before="40" w:after="40" w:line="240" w:lineRule="auto"/>
        <w:ind w:left="3240"/>
        <w:rPr>
          <w:rFonts w:ascii="Verdana" w:hAnsi="Verdana"/>
          <w:color w:val="000000"/>
          <w:sz w:val="24"/>
          <w:szCs w:val="24"/>
        </w:rPr>
      </w:pPr>
      <w:r w:rsidRPr="005F756B">
        <w:rPr>
          <w:rFonts w:ascii="Verdana" w:hAnsi="Verdana"/>
          <w:color w:val="000000"/>
          <w:sz w:val="24"/>
          <w:szCs w:val="24"/>
        </w:rPr>
        <w:t xml:space="preserve">Critical Applications: Access procedures, passwords, specific user manuals, code </w:t>
      </w:r>
    </w:p>
    <w:p w14:paraId="48BA8001" w14:textId="77777777" w:rsidR="005F756B" w:rsidRPr="005F756B" w:rsidRDefault="005F756B" w:rsidP="005F756B">
      <w:pPr>
        <w:numPr>
          <w:ilvl w:val="4"/>
          <w:numId w:val="5"/>
        </w:numPr>
        <w:autoSpaceDE w:val="0"/>
        <w:autoSpaceDN w:val="0"/>
        <w:adjustRightInd w:val="0"/>
        <w:spacing w:before="40" w:after="40" w:line="240" w:lineRule="auto"/>
        <w:ind w:left="3240"/>
        <w:rPr>
          <w:rFonts w:ascii="Verdana" w:hAnsi="Verdana"/>
          <w:color w:val="000000"/>
          <w:sz w:val="24"/>
          <w:szCs w:val="24"/>
        </w:rPr>
      </w:pPr>
      <w:r w:rsidRPr="005F756B">
        <w:rPr>
          <w:rFonts w:ascii="Verdana" w:hAnsi="Verdana"/>
          <w:color w:val="000000"/>
          <w:sz w:val="24"/>
          <w:szCs w:val="24"/>
        </w:rPr>
        <w:t xml:space="preserve">Documents: Emergency Response Plans, Disaster Recovery/Business Resumption Plans, System backup locations, Security Plans with specific procedures </w:t>
      </w:r>
    </w:p>
    <w:p w14:paraId="35CD7C9B" w14:textId="77777777" w:rsidR="005F756B" w:rsidRPr="005F756B" w:rsidRDefault="005F756B" w:rsidP="005F756B">
      <w:pPr>
        <w:autoSpaceDE w:val="0"/>
        <w:autoSpaceDN w:val="0"/>
        <w:adjustRightInd w:val="0"/>
        <w:spacing w:before="80" w:after="80"/>
        <w:ind w:left="1440"/>
        <w:rPr>
          <w:rFonts w:ascii="Verdana" w:hAnsi="Verdana"/>
          <w:color w:val="000000"/>
          <w:sz w:val="24"/>
          <w:szCs w:val="24"/>
        </w:rPr>
      </w:pPr>
      <w:r w:rsidRPr="005F756B">
        <w:rPr>
          <w:rFonts w:ascii="Verdana" w:hAnsi="Verdana"/>
          <w:i/>
          <w:iCs/>
          <w:color w:val="000000"/>
          <w:sz w:val="24"/>
          <w:szCs w:val="24"/>
        </w:rPr>
        <w:t xml:space="preserve">5.3.5 Advertising </w:t>
      </w:r>
      <w:r w:rsidRPr="005F756B">
        <w:rPr>
          <w:rFonts w:ascii="Verdana" w:hAnsi="Verdana"/>
          <w:color w:val="000000"/>
          <w:sz w:val="24"/>
          <w:szCs w:val="24"/>
        </w:rPr>
        <w:t xml:space="preserve">Advertisements, sponsorships or endorsements on state-controlled websites, regardless of where they are hosted, shall not be allowed, unless specifically authorized by the Office of the Governor. </w:t>
      </w:r>
    </w:p>
    <w:p w14:paraId="273222C6" w14:textId="77777777" w:rsidR="005F756B" w:rsidRPr="005F756B" w:rsidRDefault="005F756B" w:rsidP="005F756B">
      <w:pPr>
        <w:autoSpaceDE w:val="0"/>
        <w:autoSpaceDN w:val="0"/>
        <w:adjustRightInd w:val="0"/>
        <w:spacing w:before="240" w:after="60"/>
        <w:ind w:left="1440" w:hanging="720"/>
        <w:rPr>
          <w:rFonts w:ascii="Verdana" w:hAnsi="Verdana"/>
          <w:color w:val="000000"/>
          <w:sz w:val="24"/>
          <w:szCs w:val="24"/>
        </w:rPr>
      </w:pPr>
      <w:r w:rsidRPr="005F756B">
        <w:rPr>
          <w:rFonts w:ascii="Verdana" w:hAnsi="Verdana"/>
          <w:b/>
          <w:bCs/>
          <w:color w:val="000000"/>
          <w:sz w:val="24"/>
          <w:szCs w:val="24"/>
        </w:rPr>
        <w:t xml:space="preserve">6.0 Intellectual Property Compliance </w:t>
      </w:r>
    </w:p>
    <w:p w14:paraId="496CBEF3" w14:textId="77777777" w:rsidR="005F756B" w:rsidRPr="005F756B" w:rsidRDefault="005F756B" w:rsidP="005F756B">
      <w:pPr>
        <w:autoSpaceDE w:val="0"/>
        <w:autoSpaceDN w:val="0"/>
        <w:adjustRightInd w:val="0"/>
        <w:spacing w:before="80" w:after="80"/>
        <w:ind w:left="1440"/>
        <w:rPr>
          <w:rFonts w:ascii="Verdana" w:hAnsi="Verdana"/>
          <w:color w:val="000000"/>
          <w:sz w:val="24"/>
          <w:szCs w:val="24"/>
        </w:rPr>
      </w:pPr>
      <w:r w:rsidRPr="005F756B">
        <w:rPr>
          <w:rFonts w:ascii="Verdana" w:hAnsi="Verdana"/>
          <w:color w:val="000000"/>
          <w:sz w:val="24"/>
          <w:szCs w:val="24"/>
        </w:rPr>
        <w:t xml:space="preserve">6.1 Although the content of Executive Branch websites is available to the public, certain information may be copyrighted, service marked or otherwise protected as the state agency’s intellectual property. All agency content is protected by federal copyright laws. </w:t>
      </w:r>
    </w:p>
    <w:p w14:paraId="6BE652E1" w14:textId="77777777" w:rsidR="005F756B" w:rsidRPr="005F756B" w:rsidRDefault="005F756B" w:rsidP="005F756B">
      <w:pPr>
        <w:autoSpaceDE w:val="0"/>
        <w:autoSpaceDN w:val="0"/>
        <w:adjustRightInd w:val="0"/>
        <w:spacing w:before="80" w:after="80"/>
        <w:ind w:left="2160"/>
        <w:rPr>
          <w:rFonts w:ascii="Verdana" w:hAnsi="Verdana"/>
          <w:color w:val="000000"/>
          <w:sz w:val="24"/>
          <w:szCs w:val="24"/>
        </w:rPr>
      </w:pPr>
      <w:r w:rsidRPr="005F756B">
        <w:rPr>
          <w:rFonts w:ascii="Verdana" w:hAnsi="Verdana"/>
          <w:color w:val="000000"/>
          <w:sz w:val="24"/>
          <w:szCs w:val="24"/>
        </w:rPr>
        <w:t xml:space="preserve">Use of any intellectual property that was not created by Nevada state employees, or by contract for Nevada state use, must be in accordance with this policy, federal and state law. Appropriate credit or legal release from the content owner or copyright holder must be clearly visible. Examples of copyrighted content include news articles, graphics, photographs, copyrighted web page design, animation and sound, etc. For more information on copyrights visit the United States Copyright Office website. </w:t>
      </w:r>
    </w:p>
    <w:p w14:paraId="17B259E9" w14:textId="77777777" w:rsidR="005F756B" w:rsidRDefault="005F756B" w:rsidP="005F756B">
      <w:pPr>
        <w:autoSpaceDE w:val="0"/>
        <w:autoSpaceDN w:val="0"/>
        <w:adjustRightInd w:val="0"/>
        <w:spacing w:before="80" w:after="80"/>
        <w:ind w:left="1440"/>
        <w:rPr>
          <w:rFonts w:ascii="Verdana" w:hAnsi="Verdana"/>
          <w:i/>
          <w:iCs/>
          <w:color w:val="000000"/>
          <w:sz w:val="24"/>
          <w:szCs w:val="24"/>
        </w:rPr>
        <w:sectPr w:rsidR="005F756B" w:rsidSect="005F6405">
          <w:type w:val="continuous"/>
          <w:pgSz w:w="12240" w:h="15840"/>
          <w:pgMar w:top="720" w:right="720" w:bottom="720" w:left="720" w:header="720" w:footer="720" w:gutter="0"/>
          <w:cols w:space="432"/>
          <w:docGrid w:linePitch="360"/>
        </w:sectPr>
      </w:pPr>
      <w:r w:rsidRPr="005F756B">
        <w:rPr>
          <w:rFonts w:ascii="Verdana" w:hAnsi="Verdana"/>
          <w:i/>
          <w:iCs/>
          <w:color w:val="000000"/>
          <w:sz w:val="24"/>
          <w:szCs w:val="24"/>
        </w:rPr>
        <w:t>6.2 Links</w:t>
      </w:r>
    </w:p>
    <w:p w14:paraId="7EB62C5B" w14:textId="302FF3A5" w:rsidR="005F756B" w:rsidRDefault="005F756B">
      <w:pPr>
        <w:rPr>
          <w:rFonts w:ascii="Verdana" w:hAnsi="Verdana"/>
        </w:rPr>
      </w:pPr>
      <w:r>
        <w:rPr>
          <w:rFonts w:ascii="Verdana" w:hAnsi="Verdana"/>
        </w:rPr>
        <w:br w:type="page"/>
      </w:r>
    </w:p>
    <w:p w14:paraId="71647C64" w14:textId="77777777" w:rsidR="005F756B" w:rsidRDefault="005F756B" w:rsidP="005F756B">
      <w:pPr>
        <w:spacing w:after="0"/>
      </w:pPr>
      <w:r>
        <w:rPr>
          <w:noProof/>
        </w:rPr>
        <w:lastRenderedPageBreak/>
        <w:drawing>
          <wp:inline distT="0" distB="0" distL="0" distR="0" wp14:anchorId="7CE42782" wp14:editId="57CC95CB">
            <wp:extent cx="1085850" cy="1110160"/>
            <wp:effectExtent l="0" t="0" r="0" b="0"/>
            <wp:docPr id="20" name="Picture 20"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37050A8E" w14:textId="77777777" w:rsidR="005F756B" w:rsidRDefault="005F756B" w:rsidP="005F756B">
      <w:pPr>
        <w:pStyle w:val="Header"/>
        <w:spacing w:before="1560"/>
        <w:ind w:left="1728" w:right="2340"/>
        <w:jc w:val="center"/>
        <w:rPr>
          <w:b/>
          <w:sz w:val="40"/>
        </w:rPr>
      </w:pPr>
      <w:r>
        <w:br w:type="column"/>
      </w:r>
      <w:r>
        <w:br/>
      </w:r>
    </w:p>
    <w:p w14:paraId="5772B7BC" w14:textId="77777777" w:rsidR="005F756B" w:rsidRDefault="005F756B" w:rsidP="005F756B">
      <w:pPr>
        <w:pStyle w:val="Header"/>
        <w:spacing w:before="720"/>
        <w:ind w:left="-810" w:right="2340" w:firstLine="720"/>
        <w:jc w:val="center"/>
        <w:rPr>
          <w:b/>
          <w:sz w:val="40"/>
        </w:rPr>
      </w:pPr>
      <w:r>
        <w:rPr>
          <w:b/>
          <w:sz w:val="40"/>
        </w:rPr>
        <w:t>State of Nevada</w:t>
      </w:r>
    </w:p>
    <w:p w14:paraId="66FF9271" w14:textId="77777777" w:rsidR="005F756B" w:rsidRDefault="005F756B" w:rsidP="005F756B">
      <w:pPr>
        <w:pStyle w:val="Header"/>
        <w:spacing w:after="360"/>
        <w:ind w:left="-2700" w:firstLine="270"/>
        <w:jc w:val="center"/>
        <w:rPr>
          <w:b/>
          <w:i/>
          <w:sz w:val="28"/>
        </w:rPr>
      </w:pPr>
      <w:r>
        <w:rPr>
          <w:b/>
          <w:i/>
          <w:sz w:val="28"/>
        </w:rPr>
        <w:t>Office of the Chief Information Officer</w:t>
      </w:r>
    </w:p>
    <w:p w14:paraId="75A1EF82" w14:textId="77777777" w:rsidR="005F756B" w:rsidRDefault="005F756B" w:rsidP="005F756B">
      <w:pPr>
        <w:pStyle w:val="Header"/>
        <w:tabs>
          <w:tab w:val="left" w:pos="900"/>
        </w:tabs>
        <w:spacing w:after="360"/>
        <w:ind w:left="-3888" w:firstLine="1278"/>
        <w:jc w:val="center"/>
        <w:rPr>
          <w:b/>
          <w:noProof/>
          <w:sz w:val="32"/>
        </w:rPr>
        <w:sectPr w:rsidR="005F756B" w:rsidSect="00E8054B">
          <w:footerReference w:type="default" r:id="rId13"/>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606E5519" w14:textId="77777777" w:rsidR="005F756B" w:rsidRDefault="005F756B" w:rsidP="005F756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03C37820" w14:textId="0B2DA0D0" w:rsidR="005F756B" w:rsidRDefault="005F756B" w:rsidP="005F756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6 of </w:t>
      </w:r>
      <w:r w:rsidR="007906BC">
        <w:t>10</w:t>
      </w:r>
    </w:p>
    <w:p w14:paraId="78EB76BF" w14:textId="77777777" w:rsidR="005F756B" w:rsidRPr="005F756B" w:rsidRDefault="005F756B" w:rsidP="005F756B">
      <w:pPr>
        <w:autoSpaceDE w:val="0"/>
        <w:autoSpaceDN w:val="0"/>
        <w:adjustRightInd w:val="0"/>
        <w:spacing w:before="240" w:after="80"/>
        <w:ind w:left="2160"/>
        <w:rPr>
          <w:rFonts w:ascii="Verdana" w:hAnsi="Verdana"/>
          <w:color w:val="000000"/>
          <w:sz w:val="24"/>
          <w:szCs w:val="24"/>
        </w:rPr>
      </w:pPr>
      <w:r w:rsidRPr="005F756B">
        <w:rPr>
          <w:rFonts w:ascii="Verdana" w:hAnsi="Verdana"/>
          <w:color w:val="000000"/>
          <w:sz w:val="24"/>
          <w:szCs w:val="24"/>
        </w:rPr>
        <w:t xml:space="preserve">External links (links to websites not hosted or supported by the State of Nevada) must meet the following criteria: </w:t>
      </w:r>
    </w:p>
    <w:p w14:paraId="7C376562" w14:textId="77777777" w:rsidR="005F756B" w:rsidRPr="005F756B" w:rsidRDefault="005F756B" w:rsidP="005F756B">
      <w:pPr>
        <w:numPr>
          <w:ilvl w:val="0"/>
          <w:numId w:val="6"/>
        </w:numPr>
        <w:autoSpaceDE w:val="0"/>
        <w:autoSpaceDN w:val="0"/>
        <w:adjustRightInd w:val="0"/>
        <w:spacing w:before="40" w:after="40" w:line="240" w:lineRule="auto"/>
        <w:rPr>
          <w:rFonts w:ascii="Verdana" w:hAnsi="Verdana"/>
          <w:color w:val="000000"/>
          <w:sz w:val="24"/>
          <w:szCs w:val="24"/>
        </w:rPr>
      </w:pPr>
      <w:r w:rsidRPr="005F756B">
        <w:rPr>
          <w:rFonts w:ascii="Verdana" w:hAnsi="Verdana"/>
          <w:color w:val="000000"/>
          <w:sz w:val="24"/>
          <w:szCs w:val="24"/>
        </w:rPr>
        <w:t xml:space="preserve">The site must be relevant and add value to the State site containing the link </w:t>
      </w:r>
    </w:p>
    <w:p w14:paraId="7439654C" w14:textId="77777777" w:rsidR="005F756B" w:rsidRPr="005F756B" w:rsidRDefault="005F756B" w:rsidP="005F756B">
      <w:pPr>
        <w:numPr>
          <w:ilvl w:val="0"/>
          <w:numId w:val="6"/>
        </w:numPr>
        <w:autoSpaceDE w:val="0"/>
        <w:autoSpaceDN w:val="0"/>
        <w:adjustRightInd w:val="0"/>
        <w:spacing w:before="40" w:after="40" w:line="240" w:lineRule="auto"/>
        <w:rPr>
          <w:rFonts w:ascii="Verdana" w:hAnsi="Verdana"/>
          <w:color w:val="000000"/>
          <w:sz w:val="24"/>
          <w:szCs w:val="24"/>
        </w:rPr>
      </w:pPr>
      <w:r w:rsidRPr="005F756B">
        <w:rPr>
          <w:rFonts w:ascii="Verdana" w:hAnsi="Verdana"/>
          <w:color w:val="000000"/>
          <w:sz w:val="24"/>
          <w:szCs w:val="24"/>
        </w:rPr>
        <w:t xml:space="preserve">The site must not violate the Prohibited Material section of this Policy </w:t>
      </w:r>
    </w:p>
    <w:p w14:paraId="58F008D2" w14:textId="77777777" w:rsidR="005F756B" w:rsidRPr="005F756B" w:rsidRDefault="005F756B" w:rsidP="005F756B">
      <w:pPr>
        <w:autoSpaceDE w:val="0"/>
        <w:autoSpaceDN w:val="0"/>
        <w:adjustRightInd w:val="0"/>
        <w:spacing w:before="80" w:after="80"/>
        <w:ind w:left="2160"/>
        <w:rPr>
          <w:rFonts w:ascii="Verdana" w:hAnsi="Verdana"/>
          <w:color w:val="000000"/>
          <w:sz w:val="24"/>
          <w:szCs w:val="24"/>
        </w:rPr>
      </w:pPr>
      <w:r w:rsidRPr="005F756B">
        <w:rPr>
          <w:rFonts w:ascii="Verdana" w:hAnsi="Verdana"/>
          <w:color w:val="000000"/>
          <w:sz w:val="24"/>
          <w:szCs w:val="24"/>
        </w:rPr>
        <w:t xml:space="preserve">The State of Nevada does not accept responsibility for the content of links from a state site and reserves the right to refuse or delete any link. </w:t>
      </w:r>
    </w:p>
    <w:p w14:paraId="0B8F5601" w14:textId="77777777" w:rsidR="005F756B" w:rsidRPr="005F756B" w:rsidRDefault="005F756B" w:rsidP="005F756B">
      <w:pPr>
        <w:autoSpaceDE w:val="0"/>
        <w:autoSpaceDN w:val="0"/>
        <w:adjustRightInd w:val="0"/>
        <w:spacing w:before="80" w:after="80"/>
        <w:ind w:left="2160"/>
        <w:rPr>
          <w:rFonts w:ascii="Verdana" w:hAnsi="Verdana"/>
          <w:color w:val="000000"/>
          <w:sz w:val="24"/>
          <w:szCs w:val="24"/>
        </w:rPr>
      </w:pPr>
      <w:r w:rsidRPr="005F756B">
        <w:rPr>
          <w:rFonts w:ascii="Verdana" w:hAnsi="Verdana"/>
          <w:color w:val="000000"/>
          <w:sz w:val="24"/>
          <w:szCs w:val="24"/>
        </w:rPr>
        <w:t xml:space="preserve">Users should not be able to exit an interactive application or secure site using the “back” button or arrow. In this situation clicking on the “back” button or arrow should generate a security message asking the user to confirm that they really want to exit the application or secure site. </w:t>
      </w:r>
    </w:p>
    <w:p w14:paraId="14E3258E" w14:textId="77777777" w:rsidR="005F756B" w:rsidRPr="005F756B" w:rsidRDefault="005F756B" w:rsidP="005F756B">
      <w:pPr>
        <w:autoSpaceDE w:val="0"/>
        <w:autoSpaceDN w:val="0"/>
        <w:adjustRightInd w:val="0"/>
        <w:spacing w:before="240" w:after="60"/>
        <w:ind w:left="2160" w:hanging="720"/>
        <w:rPr>
          <w:rFonts w:ascii="Verdana" w:hAnsi="Verdana"/>
          <w:color w:val="000000"/>
          <w:sz w:val="24"/>
          <w:szCs w:val="24"/>
        </w:rPr>
      </w:pPr>
      <w:r w:rsidRPr="005F756B">
        <w:rPr>
          <w:rFonts w:ascii="Verdana" w:hAnsi="Verdana"/>
          <w:bCs/>
          <w:color w:val="000000"/>
          <w:sz w:val="24"/>
          <w:szCs w:val="24"/>
        </w:rPr>
        <w:t xml:space="preserve">6.3 Supported Technologies </w:t>
      </w:r>
    </w:p>
    <w:p w14:paraId="69246D1C" w14:textId="77777777" w:rsidR="005F756B" w:rsidRPr="005F756B" w:rsidRDefault="005F756B" w:rsidP="005F756B">
      <w:pPr>
        <w:autoSpaceDE w:val="0"/>
        <w:autoSpaceDN w:val="0"/>
        <w:adjustRightInd w:val="0"/>
        <w:spacing w:before="240" w:after="60"/>
        <w:ind w:left="2880" w:hanging="720"/>
        <w:rPr>
          <w:rFonts w:ascii="Verdana" w:hAnsi="Verdana"/>
          <w:color w:val="000000"/>
          <w:sz w:val="24"/>
          <w:szCs w:val="24"/>
        </w:rPr>
      </w:pPr>
      <w:r w:rsidRPr="005F756B">
        <w:rPr>
          <w:rFonts w:ascii="Verdana" w:hAnsi="Verdana"/>
          <w:i/>
          <w:iCs/>
          <w:color w:val="000000"/>
          <w:sz w:val="24"/>
          <w:szCs w:val="24"/>
        </w:rPr>
        <w:t xml:space="preserve">6.3.1 Browser </w:t>
      </w:r>
    </w:p>
    <w:p w14:paraId="357AB1AD" w14:textId="77777777" w:rsidR="005F756B" w:rsidRPr="005F756B" w:rsidRDefault="005F756B" w:rsidP="005F756B">
      <w:pPr>
        <w:autoSpaceDE w:val="0"/>
        <w:autoSpaceDN w:val="0"/>
        <w:adjustRightInd w:val="0"/>
        <w:spacing w:before="80" w:after="80"/>
        <w:ind w:left="2880"/>
        <w:rPr>
          <w:rFonts w:ascii="Verdana" w:hAnsi="Verdana"/>
          <w:color w:val="000000"/>
          <w:sz w:val="24"/>
          <w:szCs w:val="24"/>
        </w:rPr>
      </w:pPr>
      <w:r w:rsidRPr="005F756B">
        <w:rPr>
          <w:rFonts w:ascii="Verdana" w:hAnsi="Verdana"/>
          <w:color w:val="000000"/>
          <w:sz w:val="24"/>
          <w:szCs w:val="24"/>
        </w:rPr>
        <w:t xml:space="preserve">Every page must be successfully tested using the most recent production release of Internet Explorer. Support for other browsers is desirable but not required. </w:t>
      </w:r>
    </w:p>
    <w:p w14:paraId="3EFEFFE8" w14:textId="77777777" w:rsidR="005F756B" w:rsidRPr="005F756B" w:rsidRDefault="005F756B" w:rsidP="005F756B">
      <w:pPr>
        <w:pStyle w:val="Default"/>
        <w:rPr>
          <w:rFonts w:ascii="Verdana" w:hAnsi="Verdana"/>
        </w:rPr>
      </w:pPr>
    </w:p>
    <w:p w14:paraId="57AC3AC0" w14:textId="77777777" w:rsidR="005F756B" w:rsidRPr="005F756B" w:rsidRDefault="005F756B" w:rsidP="005F756B">
      <w:pPr>
        <w:autoSpaceDE w:val="0"/>
        <w:autoSpaceDN w:val="0"/>
        <w:adjustRightInd w:val="0"/>
        <w:spacing w:before="240" w:after="60"/>
        <w:ind w:left="2880" w:hanging="720"/>
        <w:rPr>
          <w:rFonts w:ascii="Verdana" w:hAnsi="Verdana"/>
          <w:i/>
          <w:iCs/>
          <w:color w:val="000000"/>
          <w:sz w:val="24"/>
          <w:szCs w:val="24"/>
        </w:rPr>
      </w:pPr>
      <w:r w:rsidRPr="005F756B">
        <w:rPr>
          <w:rFonts w:ascii="Verdana" w:hAnsi="Verdana"/>
          <w:i/>
          <w:iCs/>
          <w:color w:val="000000"/>
          <w:sz w:val="24"/>
          <w:szCs w:val="24"/>
        </w:rPr>
        <w:t xml:space="preserve">6.3.2 Animation and Sound </w:t>
      </w:r>
    </w:p>
    <w:p w14:paraId="2B0CD017" w14:textId="77777777" w:rsidR="005F756B" w:rsidRDefault="005F756B" w:rsidP="005F756B">
      <w:pPr>
        <w:pStyle w:val="Default"/>
        <w:spacing w:before="80" w:after="80"/>
        <w:ind w:left="2880"/>
        <w:rPr>
          <w:rFonts w:ascii="Verdana" w:hAnsi="Verdana"/>
        </w:rPr>
        <w:sectPr w:rsidR="005F756B" w:rsidSect="005F6405">
          <w:type w:val="continuous"/>
          <w:pgSz w:w="12240" w:h="15840"/>
          <w:pgMar w:top="720" w:right="720" w:bottom="720" w:left="720" w:header="720" w:footer="720" w:gutter="0"/>
          <w:cols w:space="432"/>
          <w:docGrid w:linePitch="360"/>
        </w:sectPr>
      </w:pPr>
      <w:r w:rsidRPr="005F756B">
        <w:rPr>
          <w:rFonts w:ascii="Verdana" w:hAnsi="Verdana"/>
        </w:rPr>
        <w:t>Motion and sound should be used with extreme discretion and is highly discouraged. Any motion or sound must be integral to the content of the site. An option for the user to turn off motion and sound must be clearly posted on the page where it is initiated. Examples of motion include animated graphics, blinking text, and scrolling banners.</w:t>
      </w:r>
    </w:p>
    <w:p w14:paraId="1D4EC803" w14:textId="77777777" w:rsidR="005F756B" w:rsidRDefault="005F756B" w:rsidP="005F756B">
      <w:pPr>
        <w:spacing w:after="0"/>
      </w:pPr>
      <w:r>
        <w:rPr>
          <w:noProof/>
        </w:rPr>
        <w:lastRenderedPageBreak/>
        <w:drawing>
          <wp:inline distT="0" distB="0" distL="0" distR="0" wp14:anchorId="3E1E56FF" wp14:editId="2CFC44BD">
            <wp:extent cx="1085850" cy="1110160"/>
            <wp:effectExtent l="0" t="0" r="0" b="0"/>
            <wp:docPr id="21" name="Picture 2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725BD23C" w14:textId="77777777" w:rsidR="005F756B" w:rsidRDefault="005F756B" w:rsidP="005F756B">
      <w:pPr>
        <w:pStyle w:val="Header"/>
        <w:spacing w:before="1560"/>
        <w:ind w:left="1728" w:right="2340"/>
        <w:jc w:val="center"/>
        <w:rPr>
          <w:b/>
          <w:sz w:val="40"/>
        </w:rPr>
      </w:pPr>
      <w:r>
        <w:br w:type="column"/>
      </w:r>
      <w:r>
        <w:br/>
      </w:r>
    </w:p>
    <w:p w14:paraId="479D3C03" w14:textId="77777777" w:rsidR="005F756B" w:rsidRDefault="005F756B" w:rsidP="005F756B">
      <w:pPr>
        <w:pStyle w:val="Header"/>
        <w:spacing w:before="720"/>
        <w:ind w:left="-810" w:right="2340" w:firstLine="720"/>
        <w:jc w:val="center"/>
        <w:rPr>
          <w:b/>
          <w:sz w:val="40"/>
        </w:rPr>
      </w:pPr>
      <w:r>
        <w:rPr>
          <w:b/>
          <w:sz w:val="40"/>
        </w:rPr>
        <w:t>State of Nevada</w:t>
      </w:r>
    </w:p>
    <w:p w14:paraId="76140E70" w14:textId="77777777" w:rsidR="005F756B" w:rsidRDefault="005F756B" w:rsidP="005F756B">
      <w:pPr>
        <w:pStyle w:val="Header"/>
        <w:spacing w:after="360"/>
        <w:ind w:left="-2700" w:firstLine="270"/>
        <w:jc w:val="center"/>
        <w:rPr>
          <w:b/>
          <w:i/>
          <w:sz w:val="28"/>
        </w:rPr>
      </w:pPr>
      <w:r>
        <w:rPr>
          <w:b/>
          <w:i/>
          <w:sz w:val="28"/>
        </w:rPr>
        <w:t>Office of the Chief Information Officer</w:t>
      </w:r>
    </w:p>
    <w:p w14:paraId="7A7AC63C" w14:textId="77777777" w:rsidR="005F756B" w:rsidRDefault="005F756B" w:rsidP="005F756B">
      <w:pPr>
        <w:pStyle w:val="Header"/>
        <w:tabs>
          <w:tab w:val="left" w:pos="900"/>
        </w:tabs>
        <w:spacing w:after="360"/>
        <w:ind w:left="-3888" w:firstLine="1278"/>
        <w:jc w:val="center"/>
        <w:rPr>
          <w:b/>
          <w:noProof/>
          <w:sz w:val="32"/>
        </w:rPr>
        <w:sectPr w:rsidR="005F756B" w:rsidSect="00E8054B">
          <w:footerReference w:type="default" r:id="rId14"/>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5313ED32" w14:textId="77777777" w:rsidR="005F756B" w:rsidRDefault="005F756B" w:rsidP="005F756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3E7F8BAE" w14:textId="32D8E762" w:rsidR="005F756B" w:rsidRDefault="005F756B" w:rsidP="005F756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7 of </w:t>
      </w:r>
      <w:r w:rsidR="007906BC">
        <w:t>10</w:t>
      </w:r>
    </w:p>
    <w:p w14:paraId="397A14C9" w14:textId="77777777" w:rsidR="005F756B" w:rsidRPr="005F756B" w:rsidRDefault="005F756B" w:rsidP="005F756B">
      <w:pPr>
        <w:pStyle w:val="Default"/>
        <w:spacing w:before="360" w:after="60"/>
        <w:ind w:left="2880" w:hanging="720"/>
        <w:rPr>
          <w:rFonts w:ascii="Verdana" w:hAnsi="Verdana"/>
        </w:rPr>
      </w:pPr>
      <w:r w:rsidRPr="005F756B">
        <w:rPr>
          <w:rFonts w:ascii="Verdana" w:hAnsi="Verdana"/>
          <w:i/>
          <w:iCs/>
        </w:rPr>
        <w:t xml:space="preserve">6.3.3 Frames </w:t>
      </w:r>
    </w:p>
    <w:p w14:paraId="1B7C45ED" w14:textId="77777777" w:rsidR="005F756B" w:rsidRPr="005F756B" w:rsidRDefault="005F756B" w:rsidP="005F756B">
      <w:pPr>
        <w:pStyle w:val="Default"/>
        <w:spacing w:before="80" w:after="80"/>
        <w:ind w:left="2880"/>
        <w:rPr>
          <w:rFonts w:ascii="Verdana" w:hAnsi="Verdana"/>
        </w:rPr>
      </w:pPr>
      <w:r w:rsidRPr="005F756B">
        <w:rPr>
          <w:rFonts w:ascii="Verdana" w:hAnsi="Verdana"/>
        </w:rPr>
        <w:t xml:space="preserve">The State of Nevada homepage may not be framed into an agency web page. In general, frames are strongly discouraged on state websites because: </w:t>
      </w:r>
    </w:p>
    <w:p w14:paraId="099365F3" w14:textId="77777777" w:rsidR="005F756B" w:rsidRPr="005F756B" w:rsidRDefault="005F756B" w:rsidP="005F756B">
      <w:pPr>
        <w:pStyle w:val="Default"/>
        <w:numPr>
          <w:ilvl w:val="0"/>
          <w:numId w:val="7"/>
        </w:numPr>
        <w:spacing w:before="40" w:after="40"/>
        <w:rPr>
          <w:rFonts w:ascii="Verdana" w:hAnsi="Verdana"/>
        </w:rPr>
      </w:pPr>
      <w:r w:rsidRPr="005F756B">
        <w:rPr>
          <w:rFonts w:ascii="Verdana" w:hAnsi="Verdana"/>
        </w:rPr>
        <w:t xml:space="preserve">People with cognitive disabilities and visual disabilities often have difficulty interpreting pages built with frames </w:t>
      </w:r>
    </w:p>
    <w:p w14:paraId="76BACE60" w14:textId="77777777" w:rsidR="005F756B" w:rsidRPr="005F756B" w:rsidRDefault="005F756B" w:rsidP="005F756B">
      <w:pPr>
        <w:pStyle w:val="Default"/>
        <w:numPr>
          <w:ilvl w:val="0"/>
          <w:numId w:val="7"/>
        </w:numPr>
        <w:spacing w:before="40" w:after="40"/>
        <w:rPr>
          <w:rFonts w:ascii="Verdana" w:hAnsi="Verdana"/>
        </w:rPr>
      </w:pPr>
      <w:r w:rsidRPr="005F756B">
        <w:rPr>
          <w:rFonts w:ascii="Verdana" w:hAnsi="Verdana"/>
        </w:rPr>
        <w:t xml:space="preserve">Frames are difficult to print </w:t>
      </w:r>
    </w:p>
    <w:p w14:paraId="778C346E" w14:textId="77777777" w:rsidR="005F756B" w:rsidRPr="005F756B" w:rsidRDefault="005F756B" w:rsidP="005F756B">
      <w:pPr>
        <w:pStyle w:val="Default"/>
        <w:numPr>
          <w:ilvl w:val="0"/>
          <w:numId w:val="7"/>
        </w:numPr>
        <w:spacing w:before="40" w:after="40"/>
        <w:rPr>
          <w:rFonts w:ascii="Verdana" w:hAnsi="Verdana"/>
        </w:rPr>
      </w:pPr>
      <w:r w:rsidRPr="005F756B">
        <w:rPr>
          <w:rFonts w:ascii="Verdana" w:hAnsi="Verdana"/>
        </w:rPr>
        <w:t xml:space="preserve">Most search engines do not index sites using frames </w:t>
      </w:r>
    </w:p>
    <w:p w14:paraId="58C44E08" w14:textId="77777777" w:rsidR="005F756B" w:rsidRPr="005F756B" w:rsidRDefault="005F756B" w:rsidP="005F756B">
      <w:pPr>
        <w:pStyle w:val="Default"/>
        <w:spacing w:before="240" w:after="60"/>
        <w:ind w:left="2880" w:hanging="720"/>
        <w:rPr>
          <w:rFonts w:ascii="Verdana" w:hAnsi="Verdana"/>
        </w:rPr>
      </w:pPr>
      <w:r w:rsidRPr="005F756B">
        <w:rPr>
          <w:rFonts w:ascii="Verdana" w:hAnsi="Verdana"/>
          <w:i/>
          <w:iCs/>
        </w:rPr>
        <w:t xml:space="preserve">6.3.4 Scripts &amp; Components </w:t>
      </w:r>
    </w:p>
    <w:p w14:paraId="7DF25C4C" w14:textId="77777777" w:rsidR="005F756B" w:rsidRPr="005F756B" w:rsidRDefault="005F756B" w:rsidP="005F756B">
      <w:pPr>
        <w:pStyle w:val="Default"/>
        <w:spacing w:before="80" w:after="80"/>
        <w:ind w:left="2880"/>
        <w:rPr>
          <w:rFonts w:ascii="Verdana" w:hAnsi="Verdana"/>
        </w:rPr>
      </w:pPr>
      <w:r w:rsidRPr="005F756B">
        <w:rPr>
          <w:rFonts w:ascii="Verdana" w:hAnsi="Verdana"/>
        </w:rPr>
        <w:t xml:space="preserve">Only validated and non-malicious scripts and components are allowed. </w:t>
      </w:r>
    </w:p>
    <w:p w14:paraId="55CBD62E" w14:textId="77777777" w:rsidR="005F756B" w:rsidRPr="005F756B" w:rsidRDefault="005F756B" w:rsidP="005F756B">
      <w:pPr>
        <w:pStyle w:val="Default"/>
        <w:spacing w:before="240" w:after="60"/>
        <w:ind w:left="2880" w:hanging="720"/>
        <w:rPr>
          <w:rFonts w:ascii="Verdana" w:hAnsi="Verdana"/>
        </w:rPr>
      </w:pPr>
      <w:r w:rsidRPr="005F756B">
        <w:rPr>
          <w:rFonts w:ascii="Verdana" w:hAnsi="Verdana"/>
          <w:i/>
          <w:iCs/>
        </w:rPr>
        <w:t xml:space="preserve">6.3.5 Specialized Technologies </w:t>
      </w:r>
    </w:p>
    <w:p w14:paraId="07E4853F" w14:textId="77777777" w:rsidR="005F756B" w:rsidRPr="005F756B" w:rsidRDefault="005F756B" w:rsidP="005F756B">
      <w:pPr>
        <w:pStyle w:val="Default"/>
        <w:spacing w:before="80" w:after="80"/>
        <w:ind w:left="2880"/>
        <w:rPr>
          <w:rFonts w:ascii="Verdana" w:hAnsi="Verdana"/>
        </w:rPr>
      </w:pPr>
      <w:r w:rsidRPr="005F756B">
        <w:rPr>
          <w:rFonts w:ascii="Verdana" w:hAnsi="Verdana"/>
        </w:rPr>
        <w:t xml:space="preserve">Sites requiring specialized technologies (plug-ins) must supply a link to acquire the technology, which must be acquirable at no charge to the person browsing the site. </w:t>
      </w:r>
    </w:p>
    <w:p w14:paraId="64D86FE4" w14:textId="77777777" w:rsidR="005F756B" w:rsidRPr="005F756B" w:rsidRDefault="005F756B" w:rsidP="005F756B">
      <w:pPr>
        <w:pStyle w:val="Default"/>
        <w:spacing w:before="240" w:after="60"/>
        <w:ind w:left="2880"/>
        <w:rPr>
          <w:rFonts w:ascii="Verdana" w:hAnsi="Verdana"/>
        </w:rPr>
      </w:pPr>
      <w:r w:rsidRPr="005F756B">
        <w:rPr>
          <w:rFonts w:ascii="Verdana" w:hAnsi="Verdana"/>
          <w:i/>
          <w:iCs/>
        </w:rPr>
        <w:t xml:space="preserve">Graphic Image Files </w:t>
      </w:r>
      <w:r w:rsidRPr="005F756B">
        <w:rPr>
          <w:rFonts w:ascii="Verdana" w:hAnsi="Verdana"/>
        </w:rPr>
        <w:t xml:space="preserve">The three standard types of image files to be used on Web pages are gifs, </w:t>
      </w:r>
      <w:proofErr w:type="spellStart"/>
      <w:r w:rsidRPr="005F756B">
        <w:rPr>
          <w:rFonts w:ascii="Verdana" w:hAnsi="Verdana"/>
        </w:rPr>
        <w:t>pngs</w:t>
      </w:r>
      <w:proofErr w:type="spellEnd"/>
      <w:r w:rsidRPr="005F756B">
        <w:rPr>
          <w:rFonts w:ascii="Verdana" w:hAnsi="Verdana"/>
        </w:rPr>
        <w:t xml:space="preserve"> and jpegs:</w:t>
      </w:r>
    </w:p>
    <w:p w14:paraId="5E496BE5" w14:textId="77777777" w:rsidR="005F756B" w:rsidRPr="005F756B" w:rsidRDefault="005F756B" w:rsidP="005F756B">
      <w:pPr>
        <w:pStyle w:val="Default"/>
        <w:numPr>
          <w:ilvl w:val="0"/>
          <w:numId w:val="8"/>
        </w:numPr>
        <w:spacing w:before="40" w:after="40"/>
        <w:rPr>
          <w:rFonts w:ascii="Verdana" w:hAnsi="Verdana"/>
        </w:rPr>
      </w:pPr>
      <w:r w:rsidRPr="005F756B">
        <w:rPr>
          <w:rFonts w:ascii="Verdana" w:hAnsi="Verdana"/>
        </w:rPr>
        <w:t xml:space="preserve">gif: This is a good format for images with solid flat colors or sharp and distinctive edges, such as text and line art. The gif format allows more control over each individual pixel. The gif format can be made into a transparent version of the graphic. </w:t>
      </w:r>
    </w:p>
    <w:p w14:paraId="41BD29E0" w14:textId="77777777" w:rsidR="005F756B" w:rsidRPr="005F756B" w:rsidRDefault="005F756B" w:rsidP="005F756B">
      <w:pPr>
        <w:pStyle w:val="Default"/>
        <w:numPr>
          <w:ilvl w:val="0"/>
          <w:numId w:val="8"/>
        </w:numPr>
        <w:spacing w:before="40" w:after="40"/>
        <w:rPr>
          <w:rFonts w:ascii="Verdana" w:hAnsi="Verdana"/>
        </w:rPr>
      </w:pPr>
      <w:proofErr w:type="spellStart"/>
      <w:r w:rsidRPr="005F756B">
        <w:rPr>
          <w:rFonts w:ascii="Verdana" w:hAnsi="Verdana"/>
        </w:rPr>
        <w:t>png</w:t>
      </w:r>
      <w:proofErr w:type="spellEnd"/>
      <w:r w:rsidRPr="005F756B">
        <w:rPr>
          <w:rFonts w:ascii="Verdana" w:hAnsi="Verdana"/>
        </w:rPr>
        <w:t>: PNG offers a variety of transparency options. With true color and grayscale images either a single pixel value can be declared as transparent or an alpha channel can be added.</w:t>
      </w:r>
    </w:p>
    <w:p w14:paraId="04B0C3BB" w14:textId="77777777" w:rsidR="005F756B" w:rsidRDefault="005F756B" w:rsidP="005F756B">
      <w:pPr>
        <w:pStyle w:val="Default"/>
        <w:spacing w:before="80" w:after="80"/>
        <w:ind w:left="2880"/>
        <w:rPr>
          <w:rFonts w:ascii="Verdana" w:hAnsi="Verdana"/>
        </w:rPr>
        <w:sectPr w:rsidR="005F756B" w:rsidSect="005F6405">
          <w:type w:val="continuous"/>
          <w:pgSz w:w="12240" w:h="15840"/>
          <w:pgMar w:top="720" w:right="720" w:bottom="720" w:left="720" w:header="720" w:footer="720" w:gutter="0"/>
          <w:cols w:space="432"/>
          <w:docGrid w:linePitch="360"/>
        </w:sectPr>
      </w:pPr>
    </w:p>
    <w:p w14:paraId="0556BEEE" w14:textId="0C519E59" w:rsidR="005F756B" w:rsidRDefault="005F756B">
      <w:pPr>
        <w:rPr>
          <w:rFonts w:ascii="Verdana" w:eastAsia="Times New Roman" w:hAnsi="Verdana" w:cs="Times New Roman"/>
          <w:color w:val="000000"/>
          <w:sz w:val="24"/>
          <w:szCs w:val="24"/>
        </w:rPr>
      </w:pPr>
      <w:r>
        <w:rPr>
          <w:rFonts w:ascii="Verdana" w:hAnsi="Verdana"/>
        </w:rPr>
        <w:br w:type="page"/>
      </w:r>
    </w:p>
    <w:p w14:paraId="76D7C51A" w14:textId="77777777" w:rsidR="005F756B" w:rsidRDefault="005F756B" w:rsidP="005F756B">
      <w:pPr>
        <w:spacing w:after="0"/>
      </w:pPr>
      <w:r>
        <w:rPr>
          <w:noProof/>
        </w:rPr>
        <w:lastRenderedPageBreak/>
        <w:drawing>
          <wp:inline distT="0" distB="0" distL="0" distR="0" wp14:anchorId="79A03CB3" wp14:editId="13458A1A">
            <wp:extent cx="1085850" cy="1110160"/>
            <wp:effectExtent l="0" t="0" r="0" b="0"/>
            <wp:docPr id="22" name="Picture 22"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4EB172FA" w14:textId="77777777" w:rsidR="005F756B" w:rsidRDefault="005F756B" w:rsidP="005F756B">
      <w:pPr>
        <w:pStyle w:val="Header"/>
        <w:spacing w:before="1560"/>
        <w:ind w:left="1728" w:right="2340"/>
        <w:jc w:val="center"/>
        <w:rPr>
          <w:b/>
          <w:sz w:val="40"/>
        </w:rPr>
      </w:pPr>
      <w:r>
        <w:br w:type="column"/>
      </w:r>
      <w:r>
        <w:br/>
      </w:r>
    </w:p>
    <w:p w14:paraId="0894B678" w14:textId="77777777" w:rsidR="005F756B" w:rsidRDefault="005F756B" w:rsidP="005F756B">
      <w:pPr>
        <w:pStyle w:val="Header"/>
        <w:spacing w:before="720"/>
        <w:ind w:left="-810" w:right="2340" w:firstLine="720"/>
        <w:jc w:val="center"/>
        <w:rPr>
          <w:b/>
          <w:sz w:val="40"/>
        </w:rPr>
      </w:pPr>
      <w:r>
        <w:rPr>
          <w:b/>
          <w:sz w:val="40"/>
        </w:rPr>
        <w:t>State of Nevada</w:t>
      </w:r>
    </w:p>
    <w:p w14:paraId="4C28BE4F" w14:textId="77777777" w:rsidR="005F756B" w:rsidRDefault="005F756B" w:rsidP="005F756B">
      <w:pPr>
        <w:pStyle w:val="Header"/>
        <w:spacing w:after="360"/>
        <w:ind w:left="-2700" w:firstLine="270"/>
        <w:jc w:val="center"/>
        <w:rPr>
          <w:b/>
          <w:i/>
          <w:sz w:val="28"/>
        </w:rPr>
      </w:pPr>
      <w:r>
        <w:rPr>
          <w:b/>
          <w:i/>
          <w:sz w:val="28"/>
        </w:rPr>
        <w:t>Office of the Chief Information Officer</w:t>
      </w:r>
    </w:p>
    <w:p w14:paraId="5219B6B0" w14:textId="77777777" w:rsidR="005F756B" w:rsidRDefault="005F756B" w:rsidP="005F756B">
      <w:pPr>
        <w:pStyle w:val="Header"/>
        <w:tabs>
          <w:tab w:val="left" w:pos="900"/>
        </w:tabs>
        <w:spacing w:after="360"/>
        <w:ind w:left="-3888" w:firstLine="1278"/>
        <w:jc w:val="center"/>
        <w:rPr>
          <w:b/>
          <w:noProof/>
          <w:sz w:val="32"/>
        </w:rPr>
        <w:sectPr w:rsidR="005F756B" w:rsidSect="00E8054B">
          <w:footerReference w:type="default" r:id="rId15"/>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3F825D8C" w14:textId="77777777" w:rsidR="005F756B" w:rsidRDefault="005F756B" w:rsidP="005F756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074B9503" w14:textId="2AB92273" w:rsidR="005F756B" w:rsidRDefault="005F756B" w:rsidP="005F756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8 of </w:t>
      </w:r>
      <w:r w:rsidR="007906BC">
        <w:t>10</w:t>
      </w:r>
    </w:p>
    <w:p w14:paraId="2695E247" w14:textId="77777777" w:rsidR="005F756B" w:rsidRPr="005F756B" w:rsidRDefault="005F756B" w:rsidP="005F756B">
      <w:pPr>
        <w:pStyle w:val="Default"/>
        <w:numPr>
          <w:ilvl w:val="0"/>
          <w:numId w:val="8"/>
        </w:numPr>
        <w:spacing w:before="360" w:after="40"/>
        <w:rPr>
          <w:rFonts w:ascii="Verdana" w:hAnsi="Verdana"/>
        </w:rPr>
      </w:pPr>
      <w:r w:rsidRPr="005F756B">
        <w:rPr>
          <w:rFonts w:ascii="Verdana" w:hAnsi="Verdana"/>
        </w:rPr>
        <w:t>jpeg: This format is usually a better file format to be used for photographs. The jpeg format gives better control over quality of the photo in relationship to compression of the photo. Whether you are using the gif format or the jpeg format, do not turn gif files into jpegs or vice versa.</w:t>
      </w:r>
    </w:p>
    <w:p w14:paraId="5F168C8B" w14:textId="77777777" w:rsidR="005F756B" w:rsidRPr="005F756B" w:rsidRDefault="005F756B" w:rsidP="005F756B">
      <w:pPr>
        <w:pStyle w:val="Default"/>
        <w:spacing w:before="240" w:after="60"/>
        <w:ind w:left="2160" w:hanging="720"/>
        <w:rPr>
          <w:rFonts w:ascii="Verdana" w:hAnsi="Verdana"/>
        </w:rPr>
      </w:pPr>
      <w:r w:rsidRPr="005F756B">
        <w:rPr>
          <w:rFonts w:ascii="Verdana" w:hAnsi="Verdana"/>
          <w:bCs/>
        </w:rPr>
        <w:t xml:space="preserve">6.4 Website Maintenance </w:t>
      </w:r>
    </w:p>
    <w:p w14:paraId="7F1A86A9" w14:textId="77777777" w:rsidR="005F756B" w:rsidRPr="005F756B" w:rsidRDefault="005F756B" w:rsidP="005F756B">
      <w:pPr>
        <w:pStyle w:val="Default"/>
        <w:spacing w:before="240" w:after="60"/>
        <w:ind w:left="2880" w:hanging="720"/>
        <w:rPr>
          <w:rFonts w:ascii="Verdana" w:hAnsi="Verdana"/>
        </w:rPr>
      </w:pPr>
      <w:r w:rsidRPr="005F756B">
        <w:rPr>
          <w:rFonts w:ascii="Verdana" w:hAnsi="Verdana"/>
          <w:i/>
          <w:iCs/>
        </w:rPr>
        <w:t xml:space="preserve">6.4.1 Content </w:t>
      </w:r>
    </w:p>
    <w:p w14:paraId="37ACFD40" w14:textId="77777777" w:rsidR="005F756B" w:rsidRPr="005F756B" w:rsidRDefault="005F756B" w:rsidP="005F756B">
      <w:pPr>
        <w:pStyle w:val="Default"/>
        <w:spacing w:before="80" w:after="80"/>
        <w:ind w:left="2880"/>
        <w:rPr>
          <w:rFonts w:ascii="Verdana" w:hAnsi="Verdana"/>
        </w:rPr>
      </w:pPr>
      <w:r w:rsidRPr="005F756B">
        <w:rPr>
          <w:rFonts w:ascii="Verdana" w:hAnsi="Verdana"/>
        </w:rPr>
        <w:t xml:space="preserve">Sites must be reviewed monthly (at a minimum) to ensure that all content is current. Outdated announcements and information that is obsolete not only provide visitors with incorrect information, but they also reflect poorly on the executive branch organization and the State. </w:t>
      </w:r>
    </w:p>
    <w:p w14:paraId="027C63D5" w14:textId="77777777" w:rsidR="005F756B" w:rsidRPr="005F756B" w:rsidRDefault="005F756B" w:rsidP="005F756B">
      <w:pPr>
        <w:pStyle w:val="Default"/>
        <w:spacing w:before="240" w:after="60"/>
        <w:ind w:left="2880" w:hanging="720"/>
        <w:rPr>
          <w:rFonts w:ascii="Verdana" w:hAnsi="Verdana"/>
        </w:rPr>
      </w:pPr>
      <w:r w:rsidRPr="005F756B">
        <w:rPr>
          <w:rFonts w:ascii="Verdana" w:hAnsi="Verdana"/>
          <w:i/>
          <w:iCs/>
        </w:rPr>
        <w:t xml:space="preserve">6.4.2 Links </w:t>
      </w:r>
    </w:p>
    <w:p w14:paraId="790EA536" w14:textId="77777777" w:rsidR="005F756B" w:rsidRPr="005F756B" w:rsidRDefault="005F756B" w:rsidP="005F756B">
      <w:pPr>
        <w:pStyle w:val="Default"/>
        <w:spacing w:before="80" w:after="80"/>
        <w:ind w:left="2880"/>
        <w:rPr>
          <w:rFonts w:ascii="Verdana" w:hAnsi="Verdana"/>
        </w:rPr>
      </w:pPr>
      <w:r w:rsidRPr="005F756B">
        <w:rPr>
          <w:rFonts w:ascii="Verdana" w:hAnsi="Verdana"/>
        </w:rPr>
        <w:t xml:space="preserve">The page owner must check the validity of all links, both internal and external, monthly. Broken or outdated links must be corrected or removed. </w:t>
      </w:r>
    </w:p>
    <w:p w14:paraId="41E509B9" w14:textId="77777777" w:rsidR="005F756B" w:rsidRPr="005F756B" w:rsidRDefault="005F756B" w:rsidP="005F756B">
      <w:pPr>
        <w:rPr>
          <w:rFonts w:ascii="Verdana" w:hAnsi="Verdana"/>
          <w:b/>
          <w:sz w:val="24"/>
          <w:szCs w:val="24"/>
        </w:rPr>
      </w:pPr>
    </w:p>
    <w:p w14:paraId="0AB2C76A" w14:textId="77777777" w:rsidR="005F756B" w:rsidRPr="005F756B" w:rsidRDefault="005F756B" w:rsidP="005F756B">
      <w:pPr>
        <w:numPr>
          <w:ilvl w:val="0"/>
          <w:numId w:val="9"/>
        </w:numPr>
        <w:autoSpaceDE w:val="0"/>
        <w:autoSpaceDN w:val="0"/>
        <w:adjustRightInd w:val="0"/>
        <w:spacing w:before="240" w:after="60" w:line="240" w:lineRule="auto"/>
        <w:rPr>
          <w:rFonts w:ascii="Verdana" w:hAnsi="Verdana"/>
          <w:b/>
          <w:bCs/>
          <w:color w:val="000000"/>
          <w:sz w:val="24"/>
          <w:szCs w:val="24"/>
        </w:rPr>
      </w:pPr>
      <w:r w:rsidRPr="005F756B">
        <w:rPr>
          <w:rFonts w:ascii="Verdana" w:hAnsi="Verdana"/>
          <w:b/>
          <w:bCs/>
          <w:color w:val="000000"/>
          <w:sz w:val="24"/>
          <w:szCs w:val="24"/>
        </w:rPr>
        <w:t>Americans with Disabilities Act (ADA)</w:t>
      </w:r>
    </w:p>
    <w:p w14:paraId="1C102CBB" w14:textId="77777777" w:rsidR="005F756B" w:rsidRDefault="005F756B" w:rsidP="005F756B">
      <w:pPr>
        <w:pStyle w:val="Default"/>
        <w:spacing w:before="80" w:after="80"/>
        <w:ind w:left="360"/>
        <w:rPr>
          <w:rFonts w:ascii="Verdana" w:hAnsi="Verdana"/>
          <w:bCs/>
          <w:color w:val="auto"/>
        </w:rPr>
        <w:sectPr w:rsidR="005F756B" w:rsidSect="005F6405">
          <w:type w:val="continuous"/>
          <w:pgSz w:w="12240" w:h="15840"/>
          <w:pgMar w:top="720" w:right="720" w:bottom="720" w:left="720" w:header="720" w:footer="720" w:gutter="0"/>
          <w:cols w:space="432"/>
          <w:docGrid w:linePitch="360"/>
        </w:sectPr>
      </w:pPr>
      <w:r w:rsidRPr="005F756B">
        <w:rPr>
          <w:rFonts w:ascii="Verdana" w:hAnsi="Verdana"/>
          <w:bCs/>
          <w:color w:val="auto"/>
        </w:rPr>
        <w:t xml:space="preserve">To ensure equal access to electronic information for users with disabilities, the Nevada has established standards and guidelines to guarantee accessibility to users with visual, physical, or developmental disabilities. Agency websites must comply with the Electronic and Information Technology Accessibility Standards and related Americans with Disabilities Act (ADA) requirements, reviewing all documents for accessibility remediation. Refer to </w:t>
      </w:r>
      <w:hyperlink r:id="rId16" w:history="1">
        <w:r w:rsidRPr="005F756B">
          <w:rPr>
            <w:rFonts w:ascii="Verdana" w:hAnsi="Verdana"/>
            <w:bCs/>
            <w:color w:val="auto"/>
          </w:rPr>
          <w:t>http://ada.nv.gov/</w:t>
        </w:r>
      </w:hyperlink>
      <w:r w:rsidRPr="005F756B">
        <w:rPr>
          <w:rFonts w:ascii="Verdana" w:hAnsi="Verdana"/>
          <w:bCs/>
          <w:color w:val="auto"/>
        </w:rPr>
        <w:t xml:space="preserve"> for specific guidance and further resources. </w:t>
      </w:r>
    </w:p>
    <w:p w14:paraId="0798F2BF" w14:textId="3390B3D6" w:rsidR="005F756B" w:rsidRDefault="005F756B">
      <w:pPr>
        <w:rPr>
          <w:rFonts w:ascii="Verdana" w:eastAsia="Times New Roman" w:hAnsi="Verdana" w:cs="Times New Roman"/>
          <w:bCs/>
          <w:sz w:val="24"/>
          <w:szCs w:val="24"/>
        </w:rPr>
      </w:pPr>
      <w:r>
        <w:rPr>
          <w:rFonts w:ascii="Verdana" w:hAnsi="Verdana"/>
          <w:bCs/>
        </w:rPr>
        <w:br w:type="page"/>
      </w:r>
    </w:p>
    <w:p w14:paraId="1B038982" w14:textId="77777777" w:rsidR="005F756B" w:rsidRDefault="005F756B" w:rsidP="005F756B">
      <w:pPr>
        <w:spacing w:after="0"/>
      </w:pPr>
      <w:r>
        <w:rPr>
          <w:noProof/>
        </w:rPr>
        <w:lastRenderedPageBreak/>
        <w:drawing>
          <wp:inline distT="0" distB="0" distL="0" distR="0" wp14:anchorId="193AD427" wp14:editId="00E9A9A6">
            <wp:extent cx="1085850" cy="1110160"/>
            <wp:effectExtent l="0" t="0" r="0" b="0"/>
            <wp:docPr id="23" name="Picture 23"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71BF126C" w14:textId="77777777" w:rsidR="005F756B" w:rsidRDefault="005F756B" w:rsidP="005F756B">
      <w:pPr>
        <w:pStyle w:val="Header"/>
        <w:spacing w:before="1560"/>
        <w:ind w:left="1728" w:right="2340"/>
        <w:jc w:val="center"/>
        <w:rPr>
          <w:b/>
          <w:sz w:val="40"/>
        </w:rPr>
      </w:pPr>
      <w:r>
        <w:br w:type="column"/>
      </w:r>
      <w:r>
        <w:br/>
      </w:r>
    </w:p>
    <w:p w14:paraId="4A329D0A" w14:textId="77777777" w:rsidR="005F756B" w:rsidRDefault="005F756B" w:rsidP="005F756B">
      <w:pPr>
        <w:pStyle w:val="Header"/>
        <w:spacing w:before="720"/>
        <w:ind w:left="-810" w:right="2340" w:firstLine="720"/>
        <w:jc w:val="center"/>
        <w:rPr>
          <w:b/>
          <w:sz w:val="40"/>
        </w:rPr>
      </w:pPr>
      <w:r>
        <w:rPr>
          <w:b/>
          <w:sz w:val="40"/>
        </w:rPr>
        <w:t>State of Nevada</w:t>
      </w:r>
    </w:p>
    <w:p w14:paraId="12BF6060" w14:textId="77777777" w:rsidR="005F756B" w:rsidRDefault="005F756B" w:rsidP="005F756B">
      <w:pPr>
        <w:pStyle w:val="Header"/>
        <w:spacing w:after="360"/>
        <w:ind w:left="-2700" w:firstLine="270"/>
        <w:jc w:val="center"/>
        <w:rPr>
          <w:b/>
          <w:i/>
          <w:sz w:val="28"/>
        </w:rPr>
      </w:pPr>
      <w:r>
        <w:rPr>
          <w:b/>
          <w:i/>
          <w:sz w:val="28"/>
        </w:rPr>
        <w:t>Office of the Chief Information Officer</w:t>
      </w:r>
    </w:p>
    <w:p w14:paraId="52E11140" w14:textId="77777777" w:rsidR="005F756B" w:rsidRDefault="005F756B" w:rsidP="005F756B">
      <w:pPr>
        <w:pStyle w:val="Header"/>
        <w:tabs>
          <w:tab w:val="left" w:pos="900"/>
        </w:tabs>
        <w:spacing w:after="360"/>
        <w:ind w:left="-3888" w:firstLine="1278"/>
        <w:jc w:val="center"/>
        <w:rPr>
          <w:b/>
          <w:noProof/>
          <w:sz w:val="32"/>
        </w:rPr>
        <w:sectPr w:rsidR="005F756B" w:rsidSect="00E8054B">
          <w:footerReference w:type="default" r:id="rId17"/>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1F5F9DF1" w14:textId="77777777" w:rsidR="005F756B" w:rsidRDefault="005F756B" w:rsidP="005F756B">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323AEA4A" w14:textId="5A65CA74" w:rsidR="005F756B" w:rsidRDefault="005F756B" w:rsidP="005F756B">
      <w:pPr>
        <w:pStyle w:val="Header"/>
        <w:pBdr>
          <w:bottom w:val="single" w:sz="4" w:space="1" w:color="auto"/>
        </w:pBdr>
        <w:tabs>
          <w:tab w:val="clear" w:pos="4320"/>
          <w:tab w:val="clear" w:pos="8640"/>
          <w:tab w:val="right" w:pos="2160"/>
          <w:tab w:val="right" w:pos="5670"/>
          <w:tab w:val="right" w:pos="7650"/>
          <w:tab w:val="right" w:pos="9450"/>
        </w:tabs>
        <w:ind w:firstLine="86"/>
      </w:pPr>
      <w:r w:rsidRPr="00DB113A">
        <w:t>4.01</w:t>
      </w:r>
      <w:r>
        <w:tab/>
        <w:t>1.1</w:t>
      </w:r>
      <w:r>
        <w:tab/>
      </w:r>
      <w:r w:rsidRPr="00E40E17">
        <w:rPr>
          <w:sz w:val="23"/>
          <w:szCs w:val="23"/>
        </w:rPr>
        <w:t>Web Style Standard</w:t>
      </w:r>
      <w:r>
        <w:tab/>
        <w:t>10February19</w:t>
      </w:r>
      <w:r>
        <w:tab/>
        <w:t xml:space="preserve">9 of </w:t>
      </w:r>
      <w:r w:rsidR="007906BC">
        <w:t>10</w:t>
      </w:r>
    </w:p>
    <w:p w14:paraId="44798A95" w14:textId="77777777" w:rsidR="005F756B" w:rsidRPr="005F756B" w:rsidRDefault="005F756B" w:rsidP="005F756B">
      <w:pPr>
        <w:numPr>
          <w:ilvl w:val="0"/>
          <w:numId w:val="10"/>
        </w:numPr>
        <w:spacing w:before="360" w:after="240" w:line="240" w:lineRule="auto"/>
        <w:rPr>
          <w:rFonts w:ascii="Verdana" w:hAnsi="Verdana"/>
          <w:sz w:val="24"/>
          <w:szCs w:val="24"/>
        </w:rPr>
      </w:pPr>
      <w:r w:rsidRPr="005F756B">
        <w:rPr>
          <w:rFonts w:ascii="Verdana" w:hAnsi="Verdana"/>
          <w:b/>
          <w:bCs/>
          <w:color w:val="000000"/>
          <w:sz w:val="24"/>
          <w:szCs w:val="24"/>
        </w:rPr>
        <w:t>RELATED INFORMATION AND DEFINITIONS</w:t>
      </w:r>
      <w:r w:rsidRPr="005F756B">
        <w:rPr>
          <w:b/>
          <w:sz w:val="24"/>
          <w:szCs w:val="24"/>
        </w:rPr>
        <w:br/>
      </w:r>
    </w:p>
    <w:p w14:paraId="05C65870" w14:textId="77777777" w:rsidR="005F756B" w:rsidRPr="005F756B" w:rsidRDefault="005F756B" w:rsidP="005F756B">
      <w:pPr>
        <w:spacing w:before="80" w:after="240"/>
        <w:ind w:left="600"/>
        <w:rPr>
          <w:rFonts w:ascii="Verdana" w:hAnsi="Verdana"/>
          <w:sz w:val="24"/>
          <w:szCs w:val="24"/>
        </w:rPr>
      </w:pPr>
      <w:r w:rsidRPr="005F756B">
        <w:rPr>
          <w:rFonts w:ascii="Verdana" w:hAnsi="Verdana"/>
          <w:b/>
          <w:bCs/>
          <w:sz w:val="24"/>
          <w:szCs w:val="24"/>
        </w:rPr>
        <w:t xml:space="preserve">Base URL String </w:t>
      </w:r>
      <w:r w:rsidRPr="005F756B">
        <w:rPr>
          <w:rFonts w:ascii="Verdana" w:hAnsi="Verdana"/>
          <w:sz w:val="24"/>
          <w:szCs w:val="24"/>
        </w:rPr>
        <w:t xml:space="preserve">- Also known as the root URL or Domain Name. The nomenclature, which identifies the address of a web site. The base string means the root URL. Example: www.microsoft.com is a root or base URL that takes a user to the first page of Microsoft’s web site. </w:t>
      </w:r>
    </w:p>
    <w:p w14:paraId="253B8027"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Executive Branch Organizations – </w:t>
      </w:r>
      <w:r w:rsidRPr="005F756B">
        <w:rPr>
          <w:rFonts w:ascii="Verdana" w:hAnsi="Verdana"/>
        </w:rPr>
        <w:t xml:space="preserve">Includes departments, divisions, agencies, units, commissions, boards or institutions. </w:t>
      </w:r>
    </w:p>
    <w:p w14:paraId="76B02C3C"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Home Page </w:t>
      </w:r>
      <w:r w:rsidRPr="005F756B">
        <w:rPr>
          <w:rFonts w:ascii="Verdana" w:hAnsi="Verdana"/>
        </w:rPr>
        <w:t xml:space="preserve">- The first page a user will encounter when visiting a web site for the first time through the base URL string. </w:t>
      </w:r>
    </w:p>
    <w:p w14:paraId="5F9DF25B"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Internet – </w:t>
      </w:r>
      <w:r w:rsidRPr="005F756B">
        <w:rPr>
          <w:rFonts w:ascii="Verdana" w:hAnsi="Verdana"/>
        </w:rPr>
        <w:t xml:space="preserve">Worldwide network of networks and computers that are interconnected to communicate with each other through web pages, e-mail and many other services. </w:t>
      </w:r>
    </w:p>
    <w:p w14:paraId="496770F0"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Links </w:t>
      </w:r>
      <w:r w:rsidRPr="005F756B">
        <w:rPr>
          <w:rFonts w:ascii="Verdana" w:hAnsi="Verdana"/>
        </w:rPr>
        <w:t xml:space="preserve">- Also known as hyper-links. Used to connect one web page to another web page via some form of Hyper-Text Markup Language, whether graphical or text in nature. </w:t>
      </w:r>
    </w:p>
    <w:p w14:paraId="206485E6"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Intranet – </w:t>
      </w:r>
      <w:r w:rsidRPr="005F756B">
        <w:rPr>
          <w:rFonts w:ascii="Verdana" w:hAnsi="Verdana"/>
        </w:rPr>
        <w:t xml:space="preserve">An internal, restricted private network in which access is restricted to those within a company or organization. Intranets provide many of the same services as the Internet including websites and e-mail, but access is allowed only to approve individuals within an organization. </w:t>
      </w:r>
    </w:p>
    <w:p w14:paraId="4B7192CF" w14:textId="77777777" w:rsidR="005F756B" w:rsidRPr="005F756B" w:rsidRDefault="005F756B" w:rsidP="005F756B">
      <w:pPr>
        <w:pStyle w:val="Default"/>
        <w:spacing w:before="80" w:after="80"/>
        <w:ind w:left="360" w:firstLine="240"/>
        <w:rPr>
          <w:rFonts w:ascii="Verdana" w:hAnsi="Verdana"/>
        </w:rPr>
      </w:pPr>
      <w:r w:rsidRPr="005F756B">
        <w:rPr>
          <w:rFonts w:ascii="Verdana" w:hAnsi="Verdana"/>
          <w:b/>
          <w:bCs/>
        </w:rPr>
        <w:t xml:space="preserve">URL – </w:t>
      </w:r>
      <w:r w:rsidRPr="005F756B">
        <w:rPr>
          <w:rFonts w:ascii="Verdana" w:hAnsi="Verdana"/>
        </w:rPr>
        <w:t xml:space="preserve">Universal Resource Locator </w:t>
      </w:r>
    </w:p>
    <w:p w14:paraId="5F19E943" w14:textId="77777777" w:rsidR="005F756B" w:rsidRPr="005F756B" w:rsidRDefault="005F756B" w:rsidP="005F756B">
      <w:pPr>
        <w:pStyle w:val="Default"/>
        <w:spacing w:before="80" w:after="80"/>
        <w:ind w:left="600"/>
        <w:rPr>
          <w:rFonts w:ascii="Verdana" w:hAnsi="Verdana"/>
        </w:rPr>
      </w:pPr>
      <w:r w:rsidRPr="005F756B">
        <w:rPr>
          <w:rFonts w:ascii="Verdana" w:hAnsi="Verdana"/>
          <w:b/>
          <w:bCs/>
        </w:rPr>
        <w:t xml:space="preserve">Validated script: </w:t>
      </w:r>
      <w:r w:rsidRPr="005F756B">
        <w:rPr>
          <w:rFonts w:ascii="Verdana" w:hAnsi="Verdana"/>
        </w:rPr>
        <w:t xml:space="preserve">Executable instructions that are virus free and have been testing using several browsers. </w:t>
      </w:r>
    </w:p>
    <w:p w14:paraId="001695EC" w14:textId="77777777" w:rsidR="005F756B" w:rsidRPr="005F756B" w:rsidRDefault="005F756B" w:rsidP="005F756B">
      <w:pPr>
        <w:pStyle w:val="Default"/>
        <w:spacing w:before="80" w:after="80"/>
        <w:ind w:left="360" w:firstLine="240"/>
        <w:rPr>
          <w:rFonts w:ascii="Verdana" w:hAnsi="Verdana"/>
        </w:rPr>
      </w:pPr>
      <w:r w:rsidRPr="005F756B">
        <w:rPr>
          <w:rFonts w:ascii="Verdana" w:hAnsi="Verdana"/>
          <w:b/>
          <w:bCs/>
        </w:rPr>
        <w:t xml:space="preserve">Web Page – </w:t>
      </w:r>
      <w:r w:rsidRPr="005F756B">
        <w:rPr>
          <w:rFonts w:ascii="Verdana" w:hAnsi="Verdana"/>
        </w:rPr>
        <w:t xml:space="preserve">Any page located on a web site </w:t>
      </w:r>
    </w:p>
    <w:p w14:paraId="2A53E33B" w14:textId="77777777" w:rsidR="0075209E" w:rsidRDefault="005F756B" w:rsidP="005F756B">
      <w:pPr>
        <w:pStyle w:val="Default"/>
        <w:spacing w:before="80" w:after="80"/>
        <w:ind w:left="360" w:firstLine="240"/>
        <w:rPr>
          <w:rFonts w:ascii="Verdana" w:hAnsi="Verdana"/>
        </w:rPr>
        <w:sectPr w:rsidR="0075209E" w:rsidSect="005F6405">
          <w:type w:val="continuous"/>
          <w:pgSz w:w="12240" w:h="15840"/>
          <w:pgMar w:top="720" w:right="720" w:bottom="720" w:left="720" w:header="720" w:footer="720" w:gutter="0"/>
          <w:cols w:space="432"/>
          <w:docGrid w:linePitch="360"/>
        </w:sectPr>
      </w:pPr>
      <w:r w:rsidRPr="005F756B">
        <w:rPr>
          <w:rFonts w:ascii="Verdana" w:hAnsi="Verdana"/>
          <w:b/>
          <w:bCs/>
        </w:rPr>
        <w:t xml:space="preserve">Web Site </w:t>
      </w:r>
      <w:r w:rsidRPr="005F756B">
        <w:rPr>
          <w:rFonts w:ascii="Verdana" w:hAnsi="Verdana"/>
        </w:rPr>
        <w:t>- Public set of documents</w:t>
      </w:r>
    </w:p>
    <w:p w14:paraId="7D822565" w14:textId="6F41171D" w:rsidR="0075209E" w:rsidRDefault="0075209E">
      <w:pPr>
        <w:rPr>
          <w:rFonts w:ascii="Verdana" w:eastAsia="Times New Roman" w:hAnsi="Verdana" w:cs="Times New Roman"/>
          <w:color w:val="000000"/>
          <w:sz w:val="24"/>
          <w:szCs w:val="24"/>
        </w:rPr>
      </w:pPr>
      <w:r>
        <w:rPr>
          <w:rFonts w:ascii="Verdana" w:hAnsi="Verdana"/>
        </w:rPr>
        <w:br w:type="page"/>
      </w:r>
    </w:p>
    <w:p w14:paraId="598DCE21" w14:textId="77777777" w:rsidR="007906BC" w:rsidRDefault="007906BC" w:rsidP="007906BC">
      <w:pPr>
        <w:spacing w:after="0"/>
      </w:pPr>
      <w:r>
        <w:rPr>
          <w:noProof/>
        </w:rPr>
        <w:lastRenderedPageBreak/>
        <w:drawing>
          <wp:inline distT="0" distB="0" distL="0" distR="0" wp14:anchorId="27C2566A" wp14:editId="6579E690">
            <wp:extent cx="1085850" cy="1110160"/>
            <wp:effectExtent l="0" t="0" r="0" b="0"/>
            <wp:docPr id="24" name="Picture 24"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Nevada Seal.png"/>
                    <pic:cNvPicPr/>
                  </pic:nvPicPr>
                  <pic:blipFill>
                    <a:blip r:embed="rId7">
                      <a:extLst>
                        <a:ext uri="{28A0092B-C50C-407E-A947-70E740481C1C}">
                          <a14:useLocalDpi xmlns:a14="http://schemas.microsoft.com/office/drawing/2010/main" val="0"/>
                        </a:ext>
                      </a:extLst>
                    </a:blip>
                    <a:stretch>
                      <a:fillRect/>
                    </a:stretch>
                  </pic:blipFill>
                  <pic:spPr>
                    <a:xfrm>
                      <a:off x="0" y="0"/>
                      <a:ext cx="1097187" cy="1121751"/>
                    </a:xfrm>
                    <a:prstGeom prst="rect">
                      <a:avLst/>
                    </a:prstGeom>
                  </pic:spPr>
                </pic:pic>
              </a:graphicData>
            </a:graphic>
          </wp:inline>
        </w:drawing>
      </w:r>
    </w:p>
    <w:p w14:paraId="3029A20E" w14:textId="77777777" w:rsidR="007906BC" w:rsidRDefault="007906BC" w:rsidP="007906BC">
      <w:pPr>
        <w:pStyle w:val="Header"/>
        <w:spacing w:before="1560"/>
        <w:ind w:left="1728" w:right="2340"/>
        <w:jc w:val="center"/>
        <w:rPr>
          <w:b/>
          <w:sz w:val="40"/>
        </w:rPr>
      </w:pPr>
      <w:r>
        <w:br w:type="column"/>
      </w:r>
      <w:r>
        <w:br/>
      </w:r>
    </w:p>
    <w:p w14:paraId="483AB34D" w14:textId="77777777" w:rsidR="007906BC" w:rsidRDefault="007906BC" w:rsidP="007906BC">
      <w:pPr>
        <w:pStyle w:val="Header"/>
        <w:spacing w:before="720"/>
        <w:ind w:left="-810" w:right="2340" w:firstLine="720"/>
        <w:jc w:val="center"/>
        <w:rPr>
          <w:b/>
          <w:sz w:val="40"/>
        </w:rPr>
      </w:pPr>
      <w:r>
        <w:rPr>
          <w:b/>
          <w:sz w:val="40"/>
        </w:rPr>
        <w:t>State of Nevada</w:t>
      </w:r>
    </w:p>
    <w:p w14:paraId="0EFD5E01" w14:textId="77777777" w:rsidR="007906BC" w:rsidRDefault="007906BC" w:rsidP="007906BC">
      <w:pPr>
        <w:pStyle w:val="Header"/>
        <w:spacing w:after="360"/>
        <w:ind w:left="-2700" w:firstLine="270"/>
        <w:jc w:val="center"/>
        <w:rPr>
          <w:b/>
          <w:i/>
          <w:sz w:val="28"/>
        </w:rPr>
      </w:pPr>
      <w:r>
        <w:rPr>
          <w:b/>
          <w:i/>
          <w:sz w:val="28"/>
        </w:rPr>
        <w:t>Office of the Chief Information Officer</w:t>
      </w:r>
    </w:p>
    <w:p w14:paraId="290BF55A" w14:textId="77777777" w:rsidR="007906BC" w:rsidRDefault="007906BC" w:rsidP="007906BC">
      <w:pPr>
        <w:pStyle w:val="Header"/>
        <w:tabs>
          <w:tab w:val="left" w:pos="900"/>
        </w:tabs>
        <w:spacing w:after="360"/>
        <w:ind w:left="-3888" w:firstLine="1278"/>
        <w:jc w:val="center"/>
        <w:rPr>
          <w:b/>
          <w:noProof/>
          <w:sz w:val="32"/>
        </w:rPr>
        <w:sectPr w:rsidR="007906BC" w:rsidSect="00E8054B">
          <w:footerReference w:type="default" r:id="rId18"/>
          <w:type w:val="continuous"/>
          <w:pgSz w:w="12240" w:h="15840"/>
          <w:pgMar w:top="720" w:right="720" w:bottom="720" w:left="720" w:header="720" w:footer="720" w:gutter="0"/>
          <w:cols w:num="2" w:space="432" w:equalWidth="0">
            <w:col w:w="1584" w:space="432"/>
            <w:col w:w="8784"/>
          </w:cols>
          <w:docGrid w:linePitch="360"/>
        </w:sectPr>
      </w:pPr>
      <w:r>
        <w:rPr>
          <w:b/>
          <w:noProof/>
          <w:sz w:val="32"/>
        </w:rPr>
        <w:t>Standard</w:t>
      </w:r>
    </w:p>
    <w:p w14:paraId="4AD03EE2" w14:textId="77777777" w:rsidR="007906BC" w:rsidRDefault="007906BC" w:rsidP="007906BC">
      <w:pPr>
        <w:pStyle w:val="Header"/>
        <w:pBdr>
          <w:top w:val="single" w:sz="4" w:space="1" w:color="auto"/>
        </w:pBdr>
        <w:tabs>
          <w:tab w:val="clear" w:pos="4320"/>
          <w:tab w:val="clear" w:pos="8640"/>
          <w:tab w:val="right" w:pos="2250"/>
          <w:tab w:val="right" w:pos="4950"/>
          <w:tab w:val="right" w:pos="7740"/>
          <w:tab w:val="right" w:pos="9360"/>
        </w:tabs>
        <w:spacing w:after="60"/>
        <w:ind w:firstLine="86"/>
        <w:rPr>
          <w:b/>
        </w:rPr>
      </w:pPr>
      <w:r>
        <w:rPr>
          <w:b/>
        </w:rPr>
        <w:t>Control No</w:t>
      </w:r>
      <w:r>
        <w:rPr>
          <w:b/>
        </w:rPr>
        <w:tab/>
        <w:t>Rev.</w:t>
      </w:r>
      <w:r>
        <w:rPr>
          <w:b/>
        </w:rPr>
        <w:tab/>
        <w:t>Title</w:t>
      </w:r>
      <w:r>
        <w:rPr>
          <w:b/>
        </w:rPr>
        <w:tab/>
        <w:t>Effective Date</w:t>
      </w:r>
      <w:r>
        <w:rPr>
          <w:b/>
        </w:rPr>
        <w:tab/>
        <w:t>Page</w:t>
      </w:r>
    </w:p>
    <w:p w14:paraId="32093EFE" w14:textId="621008F9" w:rsidR="007906BC" w:rsidRDefault="007906BC" w:rsidP="007906BC">
      <w:pPr>
        <w:pStyle w:val="Header"/>
        <w:pBdr>
          <w:bottom w:val="single" w:sz="4" w:space="1" w:color="auto"/>
        </w:pBdr>
        <w:tabs>
          <w:tab w:val="clear" w:pos="4320"/>
          <w:tab w:val="clear" w:pos="8640"/>
          <w:tab w:val="right" w:pos="2160"/>
          <w:tab w:val="right" w:pos="5670"/>
          <w:tab w:val="right" w:pos="7650"/>
          <w:tab w:val="right" w:pos="9540"/>
        </w:tabs>
        <w:ind w:firstLine="86"/>
      </w:pPr>
      <w:r w:rsidRPr="00DB113A">
        <w:t>4.01</w:t>
      </w:r>
      <w:r>
        <w:tab/>
        <w:t>1.1</w:t>
      </w:r>
      <w:r>
        <w:tab/>
      </w:r>
      <w:r w:rsidRPr="00E40E17">
        <w:rPr>
          <w:sz w:val="23"/>
          <w:szCs w:val="23"/>
        </w:rPr>
        <w:t>Web Style Standard</w:t>
      </w:r>
      <w:r>
        <w:tab/>
        <w:t>10February19</w:t>
      </w:r>
      <w:r>
        <w:tab/>
        <w:t>10 of 10</w:t>
      </w:r>
    </w:p>
    <w:p w14:paraId="112CB210" w14:textId="77777777" w:rsidR="0075209E" w:rsidRPr="0075209E" w:rsidRDefault="0075209E" w:rsidP="007906BC">
      <w:pPr>
        <w:numPr>
          <w:ilvl w:val="0"/>
          <w:numId w:val="10"/>
        </w:numPr>
        <w:spacing w:before="360" w:after="12" w:line="336" w:lineRule="atLeast"/>
        <w:outlineLvl w:val="3"/>
        <w:rPr>
          <w:rFonts w:ascii="Verdana" w:hAnsi="Verdana"/>
          <w:color w:val="000000"/>
          <w:sz w:val="24"/>
          <w:szCs w:val="24"/>
        </w:rPr>
      </w:pPr>
      <w:r w:rsidRPr="0075209E">
        <w:rPr>
          <w:rFonts w:ascii="Verdana" w:hAnsi="Verdana"/>
          <w:b/>
          <w:sz w:val="24"/>
          <w:szCs w:val="24"/>
        </w:rPr>
        <w:t>REFRENCES AND SOURCES</w:t>
      </w:r>
    </w:p>
    <w:p w14:paraId="0C044813" w14:textId="55ED719F" w:rsidR="007906BC" w:rsidRPr="0075209E" w:rsidRDefault="007906BC" w:rsidP="0075209E">
      <w:pPr>
        <w:spacing w:before="360" w:after="12" w:line="336" w:lineRule="atLeast"/>
        <w:ind w:left="600"/>
        <w:outlineLvl w:val="3"/>
        <w:rPr>
          <w:rFonts w:ascii="Verdana" w:hAnsi="Verdana"/>
          <w:color w:val="000000"/>
          <w:sz w:val="24"/>
          <w:szCs w:val="24"/>
        </w:rPr>
      </w:pPr>
      <w:r w:rsidRPr="0075209E">
        <w:rPr>
          <w:rFonts w:ascii="Verdana" w:hAnsi="Verdana"/>
          <w:color w:val="000000"/>
          <w:sz w:val="24"/>
          <w:szCs w:val="24"/>
        </w:rPr>
        <w:t xml:space="preserve">State Security Policies, Standards &amp; Procedures and </w:t>
      </w:r>
      <w:hyperlink r:id="rId19" w:history="1">
        <w:r w:rsidRPr="0075209E">
          <w:rPr>
            <w:rFonts w:ascii="Verdana" w:hAnsi="Verdana"/>
            <w:color w:val="000000"/>
            <w:sz w:val="24"/>
            <w:szCs w:val="24"/>
          </w:rPr>
          <w:t>Enterprise Policy, Standards, Procedures</w:t>
        </w:r>
      </w:hyperlink>
    </w:p>
    <w:p w14:paraId="1B4DAFA9"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World Wide Web Consortium (WC3) Accessibility Guidelines </w:t>
      </w:r>
      <w:hyperlink r:id="rId20" w:history="1">
        <w:r w:rsidRPr="007906BC">
          <w:rPr>
            <w:rStyle w:val="Hyperlink"/>
          </w:rPr>
          <w:t>http://www.w3.org/TR/WAI-WEBCONTENT</w:t>
        </w:r>
      </w:hyperlink>
    </w:p>
    <w:p w14:paraId="0E58A710"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United States Copyright Office </w:t>
      </w:r>
      <w:r w:rsidRPr="007906BC">
        <w:rPr>
          <w:rStyle w:val="Hyperlink"/>
        </w:rPr>
        <w:t>http://www.lcweb.loc.gov/copyright</w:t>
      </w:r>
    </w:p>
    <w:p w14:paraId="7A0DBAEB"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United States Patent and Trademark Office </w:t>
      </w:r>
      <w:r w:rsidRPr="007906BC">
        <w:rPr>
          <w:rStyle w:val="Hyperlink"/>
        </w:rPr>
        <w:t>http://www.uspto.gov/</w:t>
      </w:r>
    </w:p>
    <w:p w14:paraId="7BC8CCB8" w14:textId="77777777" w:rsidR="007906BC" w:rsidRPr="007906BC" w:rsidRDefault="007906BC" w:rsidP="007906BC">
      <w:pPr>
        <w:pStyle w:val="Default"/>
        <w:spacing w:before="80" w:after="240"/>
        <w:ind w:left="600"/>
        <w:rPr>
          <w:rFonts w:ascii="Verdana" w:hAnsi="Verdana"/>
          <w:u w:val="single"/>
        </w:rPr>
      </w:pPr>
      <w:r w:rsidRPr="007906BC">
        <w:rPr>
          <w:rFonts w:ascii="Verdana" w:hAnsi="Verdana"/>
        </w:rPr>
        <w:t xml:space="preserve">State of Nevada Web Privacy Policy </w:t>
      </w:r>
      <w:hyperlink r:id="rId21" w:history="1">
        <w:r w:rsidRPr="007906BC">
          <w:rPr>
            <w:rStyle w:val="Hyperlink"/>
            <w:rFonts w:ascii="Verdana" w:hAnsi="Verdana"/>
          </w:rPr>
          <w:t>http://nv.gov/privacy-policy/</w:t>
        </w:r>
      </w:hyperlink>
    </w:p>
    <w:p w14:paraId="616298B7"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Yale University “Web Style Guide” </w:t>
      </w:r>
      <w:hyperlink r:id="rId22" w:history="1">
        <w:r w:rsidRPr="007906BC">
          <w:rPr>
            <w:rStyle w:val="Hyperlink"/>
          </w:rPr>
          <w:t>http://www.webstyleguide.com/index.html?/sites/site_design.html</w:t>
        </w:r>
      </w:hyperlink>
    </w:p>
    <w:p w14:paraId="1E8997A6"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Nielsen, Jakob “Writing for the Web” </w:t>
      </w:r>
      <w:hyperlink r:id="rId23" w:history="1">
        <w:r w:rsidRPr="007906BC">
          <w:rPr>
            <w:rStyle w:val="Hyperlink"/>
          </w:rPr>
          <w:t>http://www.useit.com/papers/webwriting</w:t>
        </w:r>
      </w:hyperlink>
    </w:p>
    <w:p w14:paraId="1F8B75C0" w14:textId="77777777" w:rsidR="007906BC" w:rsidRPr="007906BC" w:rsidRDefault="007906BC" w:rsidP="007906BC">
      <w:pPr>
        <w:pStyle w:val="Default"/>
        <w:spacing w:before="80" w:after="80"/>
        <w:ind w:left="600"/>
        <w:rPr>
          <w:rStyle w:val="Hyperlink"/>
        </w:rPr>
      </w:pPr>
      <w:r w:rsidRPr="007906BC">
        <w:rPr>
          <w:rFonts w:ascii="Verdana" w:hAnsi="Verdana"/>
        </w:rPr>
        <w:t xml:space="preserve">Nielsen, Jakob “How Users Read on the Web” </w:t>
      </w:r>
      <w:hyperlink r:id="rId24" w:history="1">
        <w:r w:rsidRPr="007906BC">
          <w:rPr>
            <w:rStyle w:val="Hyperlink"/>
          </w:rPr>
          <w:t>http://useit.com/alertbox/9710a.html</w:t>
        </w:r>
      </w:hyperlink>
    </w:p>
    <w:p w14:paraId="4431144D"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University of Washington “Design of Web Sites” </w:t>
      </w:r>
      <w:hyperlink r:id="rId25" w:history="1">
        <w:r w:rsidRPr="007906BC">
          <w:rPr>
            <w:rStyle w:val="Hyperlink"/>
          </w:rPr>
          <w:t>http://staff.washington.edu/rells/design/</w:t>
        </w:r>
      </w:hyperlink>
    </w:p>
    <w:p w14:paraId="29E4A7BD"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Jutta </w:t>
      </w:r>
      <w:proofErr w:type="spellStart"/>
      <w:r w:rsidRPr="007906BC">
        <w:rPr>
          <w:rFonts w:ascii="Verdana" w:hAnsi="Verdana"/>
        </w:rPr>
        <w:t>Degener’s</w:t>
      </w:r>
      <w:proofErr w:type="spellEnd"/>
      <w:r w:rsidRPr="007906BC">
        <w:rPr>
          <w:rFonts w:ascii="Verdana" w:hAnsi="Verdana"/>
        </w:rPr>
        <w:t xml:space="preserve">. “Dangerous Words” </w:t>
      </w:r>
      <w:hyperlink r:id="rId26" w:history="1">
        <w:r w:rsidRPr="007906BC">
          <w:rPr>
            <w:rStyle w:val="Hyperlink"/>
          </w:rPr>
          <w:t>http://www.quut.com/berlin/ht/writing/words.html</w:t>
        </w:r>
      </w:hyperlink>
    </w:p>
    <w:p w14:paraId="4403C85D"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Strunk, William, and E.B. White. The Elements of Style. </w:t>
      </w:r>
      <w:hyperlink r:id="rId27" w:history="1">
        <w:r w:rsidRPr="007906BC">
          <w:rPr>
            <w:rStyle w:val="Hyperlink"/>
          </w:rPr>
          <w:t>https://www.bartleby.com/141/</w:t>
        </w:r>
      </w:hyperlink>
    </w:p>
    <w:p w14:paraId="602A754B"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The Chicago Manual of Style: the Essential Guide for Writers, Editors, and Publishers (14th Edition) </w:t>
      </w:r>
      <w:hyperlink r:id="rId28" w:history="1">
        <w:r w:rsidRPr="007906BC">
          <w:rPr>
            <w:rStyle w:val="Hyperlink"/>
          </w:rPr>
          <w:t>https://www.chicagomanualofstyle.org/home.html</w:t>
        </w:r>
      </w:hyperlink>
    </w:p>
    <w:p w14:paraId="57E2B275"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W3C Web Content Accessibility Guidelines 2.0 </w:t>
      </w:r>
      <w:r w:rsidRPr="007906BC">
        <w:rPr>
          <w:rStyle w:val="Hyperlink"/>
        </w:rPr>
        <w:t>http://www.w3.org/TR/WCAG20/</w:t>
      </w:r>
      <w:r w:rsidRPr="007906BC">
        <w:rPr>
          <w:rFonts w:ascii="Verdana" w:hAnsi="Verdana"/>
        </w:rPr>
        <w:t xml:space="preserve"> </w:t>
      </w:r>
    </w:p>
    <w:p w14:paraId="2EE52825"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W3C Web Accessibility Initiative Resources </w:t>
      </w:r>
      <w:r w:rsidRPr="007906BC">
        <w:rPr>
          <w:rStyle w:val="Hyperlink"/>
        </w:rPr>
        <w:t>http://www.w3.org/WAI/Resources/</w:t>
      </w:r>
      <w:r w:rsidRPr="007906BC">
        <w:rPr>
          <w:rFonts w:ascii="Verdana" w:hAnsi="Verdana"/>
        </w:rPr>
        <w:t xml:space="preserve"> </w:t>
      </w:r>
    </w:p>
    <w:p w14:paraId="2841CDAA" w14:textId="77777777" w:rsidR="007906BC" w:rsidRPr="007906BC" w:rsidRDefault="007906BC" w:rsidP="007906BC">
      <w:pPr>
        <w:pStyle w:val="Default"/>
        <w:spacing w:before="80" w:after="80"/>
        <w:ind w:left="600"/>
        <w:rPr>
          <w:rFonts w:ascii="Verdana" w:hAnsi="Verdana"/>
        </w:rPr>
      </w:pPr>
      <w:r w:rsidRPr="007906BC">
        <w:rPr>
          <w:rFonts w:ascii="Verdana" w:hAnsi="Verdana"/>
        </w:rPr>
        <w:t xml:space="preserve">Federal Information Technology Accessibility Initiative </w:t>
      </w:r>
      <w:r w:rsidRPr="007906BC">
        <w:rPr>
          <w:rStyle w:val="Hyperlink"/>
        </w:rPr>
        <w:t>http://www.section508.gov/</w:t>
      </w:r>
    </w:p>
    <w:p w14:paraId="7F7BAB66" w14:textId="77777777" w:rsidR="007906BC" w:rsidRPr="007906BC" w:rsidRDefault="007906BC" w:rsidP="0075209E">
      <w:pPr>
        <w:numPr>
          <w:ilvl w:val="0"/>
          <w:numId w:val="10"/>
        </w:numPr>
        <w:spacing w:before="240" w:after="240" w:line="240" w:lineRule="auto"/>
        <w:ind w:left="605" w:hanging="605"/>
        <w:rPr>
          <w:rFonts w:ascii="Verdana" w:hAnsi="Verdana"/>
          <w:b/>
          <w:sz w:val="24"/>
          <w:szCs w:val="24"/>
        </w:rPr>
      </w:pPr>
      <w:r w:rsidRPr="007906BC">
        <w:rPr>
          <w:rFonts w:ascii="Verdana" w:hAnsi="Verdana"/>
          <w:b/>
          <w:caps/>
          <w:sz w:val="24"/>
          <w:szCs w:val="24"/>
        </w:rPr>
        <w:t>Contact</w:t>
      </w:r>
    </w:p>
    <w:p w14:paraId="2362E884" w14:textId="77777777" w:rsidR="007906BC" w:rsidRPr="007906BC" w:rsidRDefault="007906BC" w:rsidP="00124EF7">
      <w:pPr>
        <w:tabs>
          <w:tab w:val="left" w:pos="540"/>
        </w:tabs>
        <w:spacing w:after="120"/>
        <w:ind w:left="634"/>
        <w:rPr>
          <w:rFonts w:ascii="Verdana" w:hAnsi="Verdana"/>
          <w:b/>
          <w:sz w:val="24"/>
          <w:szCs w:val="24"/>
        </w:rPr>
      </w:pPr>
      <w:r w:rsidRPr="007906BC">
        <w:rPr>
          <w:rFonts w:ascii="Verdana" w:hAnsi="Verdana"/>
          <w:sz w:val="24"/>
          <w:szCs w:val="24"/>
        </w:rPr>
        <w:t xml:space="preserve">Questions regarding this process may be directed to the State Web Development Manager, Linda DeSantis, at </w:t>
      </w:r>
      <w:hyperlink r:id="rId29" w:tooltip="Linda DeSantis e-mail" w:history="1">
        <w:r w:rsidRPr="007906BC">
          <w:rPr>
            <w:rStyle w:val="Hyperlink"/>
            <w:rFonts w:ascii="Verdana" w:hAnsi="Verdana"/>
            <w:sz w:val="24"/>
            <w:szCs w:val="24"/>
          </w:rPr>
          <w:t>Desantis@admin.nv.gov</w:t>
        </w:r>
      </w:hyperlink>
    </w:p>
    <w:p w14:paraId="514FF188" w14:textId="77777777" w:rsidR="005F756B" w:rsidRPr="005F756B" w:rsidRDefault="005F756B" w:rsidP="005F756B">
      <w:pPr>
        <w:pStyle w:val="Default"/>
        <w:spacing w:before="80" w:after="80"/>
        <w:ind w:left="360"/>
        <w:rPr>
          <w:rFonts w:ascii="Verdana" w:hAnsi="Verdana"/>
          <w:bCs/>
          <w:color w:val="auto"/>
        </w:rPr>
      </w:pPr>
    </w:p>
    <w:sectPr w:rsidR="005F756B" w:rsidRPr="005F756B" w:rsidSect="005F6405">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82EE" w14:textId="77777777" w:rsidR="00780FD2" w:rsidRDefault="00780FD2" w:rsidP="00DB113A">
      <w:pPr>
        <w:spacing w:after="0" w:line="240" w:lineRule="auto"/>
      </w:pPr>
      <w:r>
        <w:separator/>
      </w:r>
    </w:p>
  </w:endnote>
  <w:endnote w:type="continuationSeparator" w:id="0">
    <w:p w14:paraId="341CB8AA" w14:textId="77777777" w:rsidR="00780FD2" w:rsidRDefault="00780FD2" w:rsidP="00DB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128727"/>
      <w:docPartObj>
        <w:docPartGallery w:val="Page Numbers (Bottom of Page)"/>
        <w:docPartUnique/>
      </w:docPartObj>
    </w:sdtPr>
    <w:sdtEndPr>
      <w:rPr>
        <w:noProof/>
      </w:rPr>
    </w:sdtEndPr>
    <w:sdtContent>
      <w:p w14:paraId="000D53DC" w14:textId="11B54F01" w:rsidR="00DB113A" w:rsidRDefault="00DB11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229E34" w14:textId="2C75CFC4" w:rsidR="00DB113A" w:rsidRDefault="00DB113A">
    <w:pPr>
      <w:pStyle w:val="Footer"/>
    </w:pPr>
    <w:r>
      <w:rPr>
        <w:sz w:val="16"/>
      </w:rPr>
      <w:t>CIO/Correspondence/</w:t>
    </w:r>
    <w:r w:rsidRPr="00A46670">
      <w:rPr>
        <w:sz w:val="16"/>
      </w:rPr>
      <w:t>Web Style Guidelines.10.</w:t>
    </w:r>
    <w:r>
      <w:rPr>
        <w:sz w:val="16"/>
      </w:rPr>
      <w:t>2</w:t>
    </w:r>
    <w:r w:rsidRPr="00A46670">
      <w:rPr>
        <w:sz w:val="16"/>
      </w:rPr>
      <w:t>.19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661934"/>
      <w:docPartObj>
        <w:docPartGallery w:val="Page Numbers (Bottom of Page)"/>
        <w:docPartUnique/>
      </w:docPartObj>
    </w:sdtPr>
    <w:sdtEndPr>
      <w:rPr>
        <w:noProof/>
      </w:rPr>
    </w:sdtEndPr>
    <w:sdtContent>
      <w:p w14:paraId="39CCF1CF" w14:textId="77777777" w:rsidR="007906BC" w:rsidRDefault="00790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66F2" w14:textId="77777777" w:rsidR="007906BC" w:rsidRDefault="007906BC">
    <w:pPr>
      <w:pStyle w:val="Footer"/>
    </w:pPr>
    <w:r>
      <w:rPr>
        <w:sz w:val="16"/>
      </w:rPr>
      <w:t>CIO/Correspondence/</w:t>
    </w:r>
    <w:r w:rsidRPr="00A46670">
      <w:rPr>
        <w:sz w:val="16"/>
      </w:rPr>
      <w:t>Web Style Guidelines.10.</w:t>
    </w:r>
    <w:r>
      <w:rPr>
        <w:sz w:val="16"/>
      </w:rPr>
      <w:t>2</w:t>
    </w:r>
    <w:r w:rsidRPr="00A46670">
      <w:rPr>
        <w:sz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6782"/>
      <w:docPartObj>
        <w:docPartGallery w:val="Page Numbers (Bottom of Page)"/>
        <w:docPartUnique/>
      </w:docPartObj>
    </w:sdtPr>
    <w:sdtEndPr>
      <w:rPr>
        <w:noProof/>
      </w:rPr>
    </w:sdtEndPr>
    <w:sdtContent>
      <w:p w14:paraId="5AA0CFE1" w14:textId="77777777" w:rsidR="00E8054B" w:rsidRDefault="00E80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3C8B2" w14:textId="77777777" w:rsidR="00E8054B" w:rsidRDefault="00E8054B">
    <w:pPr>
      <w:pStyle w:val="Footer"/>
    </w:pPr>
    <w:r>
      <w:rPr>
        <w:sz w:val="16"/>
      </w:rPr>
      <w:t>CIO/Correspondence/</w:t>
    </w:r>
    <w:r w:rsidRPr="00A46670">
      <w:rPr>
        <w:sz w:val="16"/>
      </w:rPr>
      <w:t>Web Style Guidelines.10.</w:t>
    </w:r>
    <w:r>
      <w:rPr>
        <w:sz w:val="16"/>
      </w:rPr>
      <w:t>2</w:t>
    </w:r>
    <w:r w:rsidRPr="00A46670">
      <w:rPr>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178924"/>
      <w:docPartObj>
        <w:docPartGallery w:val="Page Numbers (Bottom of Page)"/>
        <w:docPartUnique/>
      </w:docPartObj>
    </w:sdtPr>
    <w:sdtEndPr>
      <w:rPr>
        <w:noProof/>
      </w:rPr>
    </w:sdtEndPr>
    <w:sdtContent>
      <w:p w14:paraId="21D6CF57" w14:textId="77777777" w:rsidR="00E8054B" w:rsidRDefault="00E80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CFCC8" w14:textId="77777777" w:rsidR="00E8054B" w:rsidRDefault="00E8054B">
    <w:pPr>
      <w:pStyle w:val="Footer"/>
    </w:pPr>
    <w:r>
      <w:rPr>
        <w:sz w:val="16"/>
      </w:rPr>
      <w:t>CIO/Correspondence/</w:t>
    </w:r>
    <w:r w:rsidRPr="00A46670">
      <w:rPr>
        <w:sz w:val="16"/>
      </w:rPr>
      <w:t>Web Style Guidelines.10.</w:t>
    </w:r>
    <w:r>
      <w:rPr>
        <w:sz w:val="16"/>
      </w:rPr>
      <w:t>2</w:t>
    </w:r>
    <w:r w:rsidRPr="00A46670">
      <w:rPr>
        <w:sz w:val="16"/>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99824"/>
      <w:docPartObj>
        <w:docPartGallery w:val="Page Numbers (Bottom of Page)"/>
        <w:docPartUnique/>
      </w:docPartObj>
    </w:sdtPr>
    <w:sdtEndPr>
      <w:rPr>
        <w:noProof/>
      </w:rPr>
    </w:sdtEndPr>
    <w:sdtContent>
      <w:p w14:paraId="1A525FBF" w14:textId="77777777" w:rsidR="00A45DC9" w:rsidRDefault="00A45D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FEBF7" w14:textId="77777777" w:rsidR="00A45DC9" w:rsidRDefault="00A45DC9">
    <w:pPr>
      <w:pStyle w:val="Footer"/>
    </w:pPr>
    <w:r>
      <w:rPr>
        <w:sz w:val="16"/>
      </w:rPr>
      <w:t>CIO/Correspondence/</w:t>
    </w:r>
    <w:r w:rsidRPr="00A46670">
      <w:rPr>
        <w:sz w:val="16"/>
      </w:rPr>
      <w:t>Web Style Guidelines.10.</w:t>
    </w:r>
    <w:r>
      <w:rPr>
        <w:sz w:val="16"/>
      </w:rPr>
      <w:t>2</w:t>
    </w:r>
    <w:r w:rsidRPr="00A46670">
      <w:rPr>
        <w:sz w:val="16"/>
      </w:rPr>
      <w:t>.19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671"/>
      <w:docPartObj>
        <w:docPartGallery w:val="Page Numbers (Bottom of Page)"/>
        <w:docPartUnique/>
      </w:docPartObj>
    </w:sdtPr>
    <w:sdtEndPr>
      <w:rPr>
        <w:noProof/>
      </w:rPr>
    </w:sdtEndPr>
    <w:sdtContent>
      <w:p w14:paraId="3DF3F57A" w14:textId="77777777" w:rsidR="005F756B" w:rsidRDefault="005F7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D1FA3" w14:textId="77777777" w:rsidR="005F756B" w:rsidRDefault="005F756B">
    <w:pPr>
      <w:pStyle w:val="Footer"/>
    </w:pPr>
    <w:r>
      <w:rPr>
        <w:sz w:val="16"/>
      </w:rPr>
      <w:t>CIO/Correspondence/</w:t>
    </w:r>
    <w:r w:rsidRPr="00A46670">
      <w:rPr>
        <w:sz w:val="16"/>
      </w:rPr>
      <w:t>Web Style Guidelines.10.</w:t>
    </w:r>
    <w:r>
      <w:rPr>
        <w:sz w:val="16"/>
      </w:rPr>
      <w:t>2</w:t>
    </w:r>
    <w:r w:rsidRPr="00A46670">
      <w:rPr>
        <w:sz w:val="16"/>
      </w:rPr>
      <w:t>.19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27666"/>
      <w:docPartObj>
        <w:docPartGallery w:val="Page Numbers (Bottom of Page)"/>
        <w:docPartUnique/>
      </w:docPartObj>
    </w:sdtPr>
    <w:sdtEndPr>
      <w:rPr>
        <w:noProof/>
      </w:rPr>
    </w:sdtEndPr>
    <w:sdtContent>
      <w:p w14:paraId="55F548A0" w14:textId="77777777" w:rsidR="005F756B" w:rsidRDefault="005F7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FFCCA" w14:textId="77777777" w:rsidR="005F756B" w:rsidRDefault="005F756B">
    <w:pPr>
      <w:pStyle w:val="Footer"/>
    </w:pPr>
    <w:r>
      <w:rPr>
        <w:sz w:val="16"/>
      </w:rPr>
      <w:t>CIO/Correspondence/</w:t>
    </w:r>
    <w:r w:rsidRPr="00A46670">
      <w:rPr>
        <w:sz w:val="16"/>
      </w:rPr>
      <w:t>Web Style Guidelines.10.</w:t>
    </w:r>
    <w:r>
      <w:rPr>
        <w:sz w:val="16"/>
      </w:rPr>
      <w:t>2</w:t>
    </w:r>
    <w:r w:rsidRPr="00A46670">
      <w:rPr>
        <w:sz w:val="16"/>
      </w:rPr>
      <w:t>.19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460924"/>
      <w:docPartObj>
        <w:docPartGallery w:val="Page Numbers (Bottom of Page)"/>
        <w:docPartUnique/>
      </w:docPartObj>
    </w:sdtPr>
    <w:sdtEndPr>
      <w:rPr>
        <w:noProof/>
      </w:rPr>
    </w:sdtEndPr>
    <w:sdtContent>
      <w:p w14:paraId="0E3759A0" w14:textId="77777777" w:rsidR="005F756B" w:rsidRDefault="005F7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61854" w14:textId="77777777" w:rsidR="005F756B" w:rsidRDefault="005F756B">
    <w:pPr>
      <w:pStyle w:val="Footer"/>
    </w:pPr>
    <w:r>
      <w:rPr>
        <w:sz w:val="16"/>
      </w:rPr>
      <w:t>CIO/Correspondence/</w:t>
    </w:r>
    <w:r w:rsidRPr="00A46670">
      <w:rPr>
        <w:sz w:val="16"/>
      </w:rPr>
      <w:t>Web Style Guidelines.10.</w:t>
    </w:r>
    <w:r>
      <w:rPr>
        <w:sz w:val="16"/>
      </w:rPr>
      <w:t>2</w:t>
    </w:r>
    <w:r w:rsidRPr="00A46670">
      <w:rPr>
        <w:sz w:val="16"/>
      </w:rPr>
      <w:t>.19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356984"/>
      <w:docPartObj>
        <w:docPartGallery w:val="Page Numbers (Bottom of Page)"/>
        <w:docPartUnique/>
      </w:docPartObj>
    </w:sdtPr>
    <w:sdtEndPr>
      <w:rPr>
        <w:noProof/>
      </w:rPr>
    </w:sdtEndPr>
    <w:sdtContent>
      <w:p w14:paraId="68C68076" w14:textId="77777777" w:rsidR="005F756B" w:rsidRDefault="005F7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B1D04" w14:textId="77777777" w:rsidR="005F756B" w:rsidRDefault="005F756B">
    <w:pPr>
      <w:pStyle w:val="Footer"/>
    </w:pPr>
    <w:r>
      <w:rPr>
        <w:sz w:val="16"/>
      </w:rPr>
      <w:t>CIO/Correspondence/</w:t>
    </w:r>
    <w:r w:rsidRPr="00A46670">
      <w:rPr>
        <w:sz w:val="16"/>
      </w:rPr>
      <w:t>Web Style Guidelines.10.</w:t>
    </w:r>
    <w:r>
      <w:rPr>
        <w:sz w:val="16"/>
      </w:rPr>
      <w:t>2</w:t>
    </w:r>
    <w:r w:rsidRPr="00A46670">
      <w:rPr>
        <w:sz w:val="16"/>
      </w:rPr>
      <w:t>.19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00510"/>
      <w:docPartObj>
        <w:docPartGallery w:val="Page Numbers (Bottom of Page)"/>
        <w:docPartUnique/>
      </w:docPartObj>
    </w:sdtPr>
    <w:sdtEndPr>
      <w:rPr>
        <w:noProof/>
      </w:rPr>
    </w:sdtEndPr>
    <w:sdtContent>
      <w:p w14:paraId="6C65B3AF" w14:textId="77777777" w:rsidR="005F756B" w:rsidRDefault="005F7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B20A3" w14:textId="77777777" w:rsidR="005F756B" w:rsidRDefault="005F756B">
    <w:pPr>
      <w:pStyle w:val="Footer"/>
    </w:pPr>
    <w:r>
      <w:rPr>
        <w:sz w:val="16"/>
      </w:rPr>
      <w:t>CIO/Correspondence/</w:t>
    </w:r>
    <w:r w:rsidRPr="00A46670">
      <w:rPr>
        <w:sz w:val="16"/>
      </w:rPr>
      <w:t>Web Style Guidelines.10.</w:t>
    </w:r>
    <w:r>
      <w:rPr>
        <w:sz w:val="16"/>
      </w:rPr>
      <w:t>2</w:t>
    </w:r>
    <w:r w:rsidRPr="00A46670">
      <w:rPr>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D35E7" w14:textId="77777777" w:rsidR="00780FD2" w:rsidRDefault="00780FD2" w:rsidP="00DB113A">
      <w:pPr>
        <w:spacing w:after="0" w:line="240" w:lineRule="auto"/>
      </w:pPr>
      <w:r>
        <w:separator/>
      </w:r>
    </w:p>
  </w:footnote>
  <w:footnote w:type="continuationSeparator" w:id="0">
    <w:p w14:paraId="0CC27EFF" w14:textId="77777777" w:rsidR="00780FD2" w:rsidRDefault="00780FD2" w:rsidP="00DB1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3F6"/>
    <w:multiLevelType w:val="hybridMultilevel"/>
    <w:tmpl w:val="8FF64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6A60C5"/>
    <w:multiLevelType w:val="hybridMultilevel"/>
    <w:tmpl w:val="554A6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7E3D12"/>
    <w:multiLevelType w:val="hybridMultilevel"/>
    <w:tmpl w:val="279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414"/>
    <w:multiLevelType w:val="multilevel"/>
    <w:tmpl w:val="5BC2BF98"/>
    <w:lvl w:ilvl="0">
      <w:start w:val="1"/>
      <w:numFmt w:val="decimal"/>
      <w:lvlText w:val="%1.0"/>
      <w:lvlJc w:val="left"/>
      <w:pPr>
        <w:tabs>
          <w:tab w:val="num" w:pos="360"/>
        </w:tabs>
        <w:ind w:left="360" w:hanging="360"/>
      </w:pPr>
      <w:rPr>
        <w:rFonts w:ascii="Verdana" w:hAnsi="Verdana" w:hint="default"/>
        <w:b/>
        <w:sz w:val="22"/>
        <w:szCs w:val="22"/>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9C64BE1"/>
    <w:multiLevelType w:val="hybridMultilevel"/>
    <w:tmpl w:val="59906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50D6516"/>
    <w:multiLevelType w:val="hybridMultilevel"/>
    <w:tmpl w:val="01A0D6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BB2BD4"/>
    <w:multiLevelType w:val="hybridMultilevel"/>
    <w:tmpl w:val="5FFCD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20F6246"/>
    <w:multiLevelType w:val="multilevel"/>
    <w:tmpl w:val="0C46349C"/>
    <w:lvl w:ilvl="0">
      <w:start w:val="8"/>
      <w:numFmt w:val="decimal"/>
      <w:lvlText w:val="%1"/>
      <w:lvlJc w:val="left"/>
      <w:pPr>
        <w:ind w:left="600" w:hanging="600"/>
      </w:pPr>
      <w:rPr>
        <w:rFonts w:hint="default"/>
        <w:b/>
      </w:rPr>
    </w:lvl>
    <w:lvl w:ilvl="1">
      <w:start w:val="6"/>
      <w:numFmt w:val="decimal"/>
      <w:lvlText w:val="%1.%2"/>
      <w:lvlJc w:val="left"/>
      <w:pPr>
        <w:ind w:left="2160" w:hanging="720"/>
      </w:pPr>
      <w:rPr>
        <w:rFonts w:hint="default"/>
      </w:rPr>
    </w:lvl>
    <w:lvl w:ilvl="2">
      <w:start w:val="6"/>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575C28D6"/>
    <w:multiLevelType w:val="multilevel"/>
    <w:tmpl w:val="4C4C94EC"/>
    <w:lvl w:ilvl="0">
      <w:start w:val="7"/>
      <w:numFmt w:val="decimal"/>
      <w:lvlText w:val="%1.0"/>
      <w:lvlJc w:val="left"/>
      <w:pPr>
        <w:tabs>
          <w:tab w:val="num" w:pos="360"/>
        </w:tabs>
        <w:ind w:left="360" w:hanging="360"/>
      </w:pPr>
      <w:rPr>
        <w:rFonts w:ascii="Verdana" w:hAnsi="Verdana" w:hint="default"/>
        <w:b/>
        <w:sz w:val="22"/>
        <w:szCs w:val="22"/>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1037B5D"/>
    <w:multiLevelType w:val="hybridMultilevel"/>
    <w:tmpl w:val="CBA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2"/>
  </w:num>
  <w:num w:numId="6">
    <w:abstractNumId w:val="6"/>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DB"/>
    <w:rsid w:val="00124EF7"/>
    <w:rsid w:val="004942CB"/>
    <w:rsid w:val="005F6405"/>
    <w:rsid w:val="005F756B"/>
    <w:rsid w:val="0075209E"/>
    <w:rsid w:val="00780FD2"/>
    <w:rsid w:val="007906BC"/>
    <w:rsid w:val="00A45DC9"/>
    <w:rsid w:val="00BD1F84"/>
    <w:rsid w:val="00C062E3"/>
    <w:rsid w:val="00DB113A"/>
    <w:rsid w:val="00E01CDB"/>
    <w:rsid w:val="00E40E17"/>
    <w:rsid w:val="00E8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1930"/>
  <w15:chartTrackingRefBased/>
  <w15:docId w15:val="{85B3D9D1-838A-4F74-8195-E936939F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6BC"/>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DB"/>
    <w:rPr>
      <w:rFonts w:ascii="Segoe UI" w:hAnsi="Segoe UI" w:cs="Segoe UI"/>
      <w:sz w:val="18"/>
      <w:szCs w:val="18"/>
    </w:rPr>
  </w:style>
  <w:style w:type="paragraph" w:styleId="Header">
    <w:name w:val="header"/>
    <w:basedOn w:val="Normal"/>
    <w:link w:val="HeaderChar"/>
    <w:rsid w:val="00E01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01CDB"/>
    <w:rPr>
      <w:rFonts w:ascii="Times New Roman" w:eastAsia="Times New Roman" w:hAnsi="Times New Roman" w:cs="Times New Roman"/>
      <w:sz w:val="20"/>
      <w:szCs w:val="20"/>
    </w:rPr>
  </w:style>
  <w:style w:type="paragraph" w:customStyle="1" w:styleId="Section">
    <w:name w:val="Section"/>
    <w:rsid w:val="00DB113A"/>
    <w:pPr>
      <w:tabs>
        <w:tab w:val="left" w:pos="-720"/>
        <w:tab w:val="left" w:pos="1800"/>
        <w:tab w:val="left" w:pos="6840"/>
        <w:tab w:val="left" w:pos="7560"/>
        <w:tab w:val="left" w:pos="9360"/>
      </w:tabs>
      <w:spacing w:after="0" w:line="240" w:lineRule="auto"/>
      <w:ind w:left="1800" w:hanging="1080"/>
    </w:pPr>
    <w:rPr>
      <w:rFonts w:ascii="Times New Roman" w:eastAsia="Times New Roman" w:hAnsi="Times New Roman" w:cs="Times New Roman"/>
      <w:b/>
      <w:noProof/>
      <w:sz w:val="24"/>
      <w:szCs w:val="20"/>
    </w:rPr>
  </w:style>
  <w:style w:type="paragraph" w:customStyle="1" w:styleId="Default">
    <w:name w:val="Default"/>
    <w:rsid w:val="00DB11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B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13A"/>
  </w:style>
  <w:style w:type="character" w:customStyle="1" w:styleId="Heading1Char">
    <w:name w:val="Heading 1 Char"/>
    <w:basedOn w:val="DefaultParagraphFont"/>
    <w:link w:val="Heading1"/>
    <w:uiPriority w:val="9"/>
    <w:rsid w:val="007906BC"/>
    <w:rPr>
      <w:rFonts w:ascii="Times New Roman" w:eastAsiaTheme="majorEastAsia" w:hAnsi="Times New Roman" w:cstheme="majorBidi"/>
      <w:b/>
      <w:color w:val="000000" w:themeColor="text1"/>
      <w:sz w:val="32"/>
      <w:szCs w:val="32"/>
    </w:rPr>
  </w:style>
  <w:style w:type="character" w:styleId="Hyperlink">
    <w:name w:val="Hyperlink"/>
    <w:uiPriority w:val="99"/>
    <w:unhideWhenUsed/>
    <w:rsid w:val="007906BC"/>
    <w:rPr>
      <w:color w:val="0000FF"/>
      <w:u w:val="single"/>
    </w:rPr>
  </w:style>
  <w:style w:type="paragraph" w:styleId="ListParagraph">
    <w:name w:val="List Paragraph"/>
    <w:basedOn w:val="Normal"/>
    <w:uiPriority w:val="34"/>
    <w:qFormat/>
    <w:rsid w:val="0079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hyperlink" Target="http://www.quut.com/berlin/ht/writing/words.html" TargetMode="External"/><Relationship Id="rId3" Type="http://schemas.openxmlformats.org/officeDocument/2006/relationships/settings" Target="settings.xml"/><Relationship Id="rId21" Type="http://schemas.openxmlformats.org/officeDocument/2006/relationships/hyperlink" Target="http://nv.gov/privacy-policy/"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yperlink" Target="http://staff.washington.edu/rells/design/" TargetMode="External"/><Relationship Id="rId2" Type="http://schemas.openxmlformats.org/officeDocument/2006/relationships/styles" Target="styles.xml"/><Relationship Id="rId16" Type="http://schemas.openxmlformats.org/officeDocument/2006/relationships/hyperlink" Target="http://ada.nv.gov/" TargetMode="External"/><Relationship Id="rId20" Type="http://schemas.openxmlformats.org/officeDocument/2006/relationships/hyperlink" Target="http://www.w3.org/TR/WAI-WEBCONTENT" TargetMode="External"/><Relationship Id="rId29" Type="http://schemas.openxmlformats.org/officeDocument/2006/relationships/hyperlink" Target="file://C:\Users\rshrader\AppData\Local\Microsoft\Windows\INetCache\awmaffei\AppData\Local\Microsoft\Windows\Temporary%20Internet%20Files\desantis\AppData\Local\Microsoft\Windows\INetCache\Content.Outlook\AppData\Local\Microsoft\Windows\Temporary%20Internet%20Files\Content.Outlook\3ESFUZ4Z\Desantis@admin.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useit.com/alertbox/9710a.html" TargetMode="Externa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useit.com/papers/webwriting" TargetMode="External"/><Relationship Id="rId28" Type="http://schemas.openxmlformats.org/officeDocument/2006/relationships/hyperlink" Target="https://www.chicagomanualofstyle.org/home.html" TargetMode="External"/><Relationship Id="rId10" Type="http://schemas.openxmlformats.org/officeDocument/2006/relationships/footer" Target="footer3.xml"/><Relationship Id="rId19" Type="http://schemas.openxmlformats.org/officeDocument/2006/relationships/hyperlink" Target="http://intranet.nv.gov/Agencies/Enterprise_IT/Policy-Standards-Procedur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ebstyleguide.com/index.html?/sites/site_design.html" TargetMode="External"/><Relationship Id="rId27" Type="http://schemas.openxmlformats.org/officeDocument/2006/relationships/hyperlink" Target="https://www.bartleby.com/14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Joseph Diarte</cp:lastModifiedBy>
  <cp:revision>4</cp:revision>
  <dcterms:created xsi:type="dcterms:W3CDTF">2019-05-01T20:03:00Z</dcterms:created>
  <dcterms:modified xsi:type="dcterms:W3CDTF">2019-05-07T17:13:00Z</dcterms:modified>
</cp:coreProperties>
</file>